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55B" w:rsidRDefault="00B7155B">
      <w:pPr>
        <w:jc w:val="center"/>
        <w:rPr>
          <w:b/>
          <w:lang w:val="ru-RU"/>
        </w:rPr>
      </w:pPr>
    </w:p>
    <w:p w:rsidR="00767C94" w:rsidRDefault="005F4B51">
      <w:pPr>
        <w:jc w:val="center"/>
        <w:rPr>
          <w:b/>
          <w:lang w:val="ru-RU"/>
        </w:rPr>
      </w:pPr>
      <w:r>
        <w:rPr>
          <w:b/>
          <w:lang w:val="ru-RU"/>
        </w:rPr>
        <w:t>Договор № ________</w:t>
      </w:r>
    </w:p>
    <w:p w:rsidR="00767C94" w:rsidRDefault="005F4B51">
      <w:pPr>
        <w:jc w:val="center"/>
        <w:rPr>
          <w:b/>
          <w:lang w:val="ru-RU"/>
        </w:rPr>
      </w:pPr>
      <w:r>
        <w:rPr>
          <w:b/>
          <w:lang w:val="ru-RU"/>
        </w:rPr>
        <w:t xml:space="preserve">возмездного оказания услуг </w:t>
      </w:r>
    </w:p>
    <w:p w:rsidR="00767C94" w:rsidRDefault="00767C94">
      <w:pPr>
        <w:jc w:val="center"/>
        <w:rPr>
          <w:b/>
          <w:lang w:val="ru-RU"/>
        </w:rPr>
      </w:pPr>
    </w:p>
    <w:p w:rsidR="00767C94" w:rsidRDefault="005F4B51">
      <w:pPr>
        <w:jc w:val="both"/>
        <w:rPr>
          <w:bCs/>
          <w:lang w:val="ru-RU"/>
        </w:rPr>
      </w:pPr>
      <w:r>
        <w:rPr>
          <w:lang w:val="ru-RU"/>
        </w:rPr>
        <w:t xml:space="preserve">г. </w:t>
      </w:r>
      <w:bookmarkStart w:id="0" w:name="OLE_LINK2"/>
      <w:bookmarkStart w:id="1" w:name="OLE_LINK1"/>
      <w:r>
        <w:rPr>
          <w:lang w:val="ru-RU"/>
        </w:rPr>
        <w:t>Якутск</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bookmarkEnd w:id="0"/>
      <w:bookmarkEnd w:id="1"/>
      <w:r>
        <w:rPr>
          <w:lang w:val="ru-RU"/>
        </w:rPr>
        <w:t xml:space="preserve">               </w:t>
      </w:r>
      <w:r>
        <w:rPr>
          <w:b/>
          <w:lang w:val="ru-RU"/>
        </w:rPr>
        <w:t>«___</w:t>
      </w:r>
      <w:r>
        <w:rPr>
          <w:bCs/>
          <w:lang w:val="ru-RU"/>
        </w:rPr>
        <w:t>» _______ 20 __ г.</w:t>
      </w:r>
    </w:p>
    <w:p w:rsidR="00767C94" w:rsidRDefault="00767C94">
      <w:pPr>
        <w:jc w:val="both"/>
        <w:rPr>
          <w:bCs/>
          <w:lang w:val="ru-RU"/>
        </w:rPr>
      </w:pPr>
    </w:p>
    <w:p w:rsidR="00767C94" w:rsidRDefault="005F4B51">
      <w:pPr>
        <w:pStyle w:val="33"/>
        <w:spacing w:after="0"/>
        <w:ind w:firstLine="708"/>
        <w:jc w:val="both"/>
        <w:rPr>
          <w:sz w:val="24"/>
          <w:szCs w:val="24"/>
          <w:lang w:val="ru-RU"/>
        </w:rPr>
      </w:pPr>
      <w:r>
        <w:rPr>
          <w:b/>
          <w:sz w:val="24"/>
          <w:szCs w:val="24"/>
          <w:lang w:val="ru-RU"/>
        </w:rPr>
        <w:t>Публичное акционерное общество «Якутскэнерго» (ПАО «Якутскэнерго»)</w:t>
      </w:r>
      <w:r>
        <w:rPr>
          <w:sz w:val="24"/>
          <w:szCs w:val="24"/>
          <w:lang w:val="ru-RU"/>
        </w:rPr>
        <w:t xml:space="preserve"> (далее – «Заказчик»), в лице ____________________, действующего на основании ______________, с одной стороны, и </w:t>
      </w:r>
    </w:p>
    <w:p w:rsidR="00767C94" w:rsidRDefault="005F4B51">
      <w:pPr>
        <w:pStyle w:val="33"/>
        <w:spacing w:after="0"/>
        <w:ind w:firstLine="708"/>
        <w:jc w:val="both"/>
        <w:rPr>
          <w:sz w:val="24"/>
          <w:szCs w:val="24"/>
          <w:lang w:val="ru-RU"/>
        </w:rPr>
      </w:pPr>
      <w:r>
        <w:rPr>
          <w:sz w:val="24"/>
          <w:szCs w:val="24"/>
          <w:lang w:val="ru-RU"/>
        </w:rPr>
        <w:t xml:space="preserve">________________________ (далее – «Исполнитель»), в лице ____________________, действующего на основании ______________, с другой стороны, </w:t>
      </w:r>
    </w:p>
    <w:p w:rsidR="00767C94" w:rsidRDefault="005F4B51">
      <w:pPr>
        <w:pStyle w:val="33"/>
        <w:spacing w:after="0"/>
        <w:ind w:firstLine="708"/>
        <w:jc w:val="both"/>
        <w:rPr>
          <w:bCs/>
          <w:sz w:val="24"/>
          <w:szCs w:val="24"/>
          <w:lang w:val="ru-RU"/>
        </w:rPr>
      </w:pPr>
      <w:r>
        <w:rPr>
          <w:sz w:val="24"/>
          <w:szCs w:val="24"/>
          <w:lang w:val="ru-RU"/>
        </w:rPr>
        <w:t xml:space="preserve">совместно в дальнейшем именуемые «Стороны», а по отдельности – «Сторона», </w:t>
      </w:r>
      <w:r>
        <w:rPr>
          <w:sz w:val="24"/>
          <w:szCs w:val="24"/>
          <w:highlight w:val="lightGray"/>
          <w:lang w:val="ru-RU"/>
        </w:rPr>
        <w:t>по</w:t>
      </w:r>
      <w:r>
        <w:rPr>
          <w:sz w:val="24"/>
          <w:szCs w:val="24"/>
          <w:highlight w:val="lightGray"/>
          <w:lang w:val="en-US"/>
        </w:rPr>
        <w:t> </w:t>
      </w:r>
      <w:r>
        <w:rPr>
          <w:sz w:val="24"/>
          <w:szCs w:val="24"/>
          <w:highlight w:val="lightGray"/>
          <w:lang w:val="ru-RU"/>
        </w:rPr>
        <w:t>результатам проведенной Заказчиком конкурентной процедуры по лоту №_________</w:t>
      </w:r>
      <w:r>
        <w:rPr>
          <w:bCs/>
          <w:sz w:val="24"/>
          <w:szCs w:val="24"/>
          <w:highlight w:val="lightGray"/>
          <w:lang w:val="ru-RU"/>
        </w:rPr>
        <w:t>,</w:t>
      </w:r>
      <w:r>
        <w:rPr>
          <w:sz w:val="24"/>
          <w:szCs w:val="24"/>
          <w:highlight w:val="lightGray"/>
          <w:lang w:val="ru-RU"/>
        </w:rPr>
        <w:t xml:space="preserve"> и</w:t>
      </w:r>
      <w:r>
        <w:rPr>
          <w:sz w:val="24"/>
          <w:szCs w:val="24"/>
          <w:highlight w:val="lightGray"/>
          <w:lang w:val="en-US"/>
        </w:rPr>
        <w:t> </w:t>
      </w:r>
      <w:r>
        <w:rPr>
          <w:bCs/>
          <w:sz w:val="24"/>
          <w:szCs w:val="24"/>
          <w:highlight w:val="lightGray"/>
          <w:lang w:val="ru-RU"/>
        </w:rPr>
        <w:t>на</w:t>
      </w:r>
      <w:r>
        <w:rPr>
          <w:bCs/>
          <w:sz w:val="24"/>
          <w:szCs w:val="24"/>
          <w:highlight w:val="lightGray"/>
          <w:lang w:val="en-US"/>
        </w:rPr>
        <w:t> </w:t>
      </w:r>
      <w:r>
        <w:rPr>
          <w:bCs/>
          <w:sz w:val="24"/>
          <w:szCs w:val="24"/>
          <w:highlight w:val="lightGray"/>
          <w:lang w:val="ru-RU"/>
        </w:rPr>
        <w:t>основании Протокола №_______ от «___» _________ года,</w:t>
      </w:r>
    </w:p>
    <w:p w:rsidR="00767C94" w:rsidRDefault="005F4B51">
      <w:pPr>
        <w:ind w:firstLine="708"/>
        <w:jc w:val="both"/>
        <w:rPr>
          <w:lang w:val="ru-RU"/>
        </w:rPr>
      </w:pPr>
      <w:r>
        <w:rPr>
          <w:lang w:val="ru-RU"/>
        </w:rPr>
        <w:t>заключили настоящий договор (далее – «Договор») о нижеследующем:</w:t>
      </w:r>
    </w:p>
    <w:p w:rsidR="00767C94" w:rsidRDefault="00767C94">
      <w:pPr>
        <w:pStyle w:val="33"/>
        <w:spacing w:after="0"/>
        <w:jc w:val="both"/>
        <w:rPr>
          <w:sz w:val="24"/>
          <w:szCs w:val="24"/>
          <w:lang w:val="ru-RU"/>
        </w:rPr>
      </w:pPr>
    </w:p>
    <w:p w:rsidR="00767C94" w:rsidRDefault="005F4B51">
      <w:pPr>
        <w:shd w:val="clear" w:color="auto" w:fill="FFFFFF"/>
        <w:jc w:val="center"/>
        <w:rPr>
          <w:b/>
          <w:bCs/>
          <w:lang w:val="ru-RU"/>
        </w:rPr>
      </w:pPr>
      <w:r>
        <w:rPr>
          <w:b/>
          <w:bCs/>
          <w:lang w:val="ru-RU"/>
        </w:rPr>
        <w:t>Термины и определения</w:t>
      </w:r>
    </w:p>
    <w:p w:rsidR="00767C94" w:rsidRDefault="005F4B51">
      <w:pPr>
        <w:shd w:val="clear" w:color="auto" w:fill="FFFFFF"/>
        <w:ind w:firstLine="709"/>
        <w:jc w:val="both"/>
        <w:rPr>
          <w:bCs/>
          <w:lang w:val="ru-RU"/>
        </w:rPr>
      </w:pPr>
      <w:r>
        <w:rPr>
          <w:bCs/>
          <w:lang w:val="ru-RU"/>
        </w:rPr>
        <w:t>Термины и определения, приведенные в настоящем разделе, предназначены для однозначного понимания формулировок До</w:t>
      </w:r>
      <w:bookmarkStart w:id="2" w:name="_GoBack"/>
      <w:bookmarkEnd w:id="2"/>
      <w:r>
        <w:rPr>
          <w:bCs/>
          <w:lang w:val="ru-RU"/>
        </w:rPr>
        <w:t>говора, и будут иметь по тексту Договора следующие значения, если иное прямо не указано в Договоре:</w:t>
      </w:r>
    </w:p>
    <w:p w:rsidR="00767C94" w:rsidRDefault="005F4B51">
      <w:pPr>
        <w:pStyle w:val="afc"/>
        <w:shd w:val="clear" w:color="auto" w:fill="FFFFFF"/>
        <w:tabs>
          <w:tab w:val="left" w:pos="0"/>
        </w:tabs>
        <w:ind w:left="0" w:firstLine="709"/>
        <w:jc w:val="both"/>
        <w:textAlignment w:val="baseline"/>
        <w:rPr>
          <w:lang w:eastAsia="en-US"/>
        </w:rPr>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767C94" w:rsidRDefault="005F4B51">
      <w:pPr>
        <w:pStyle w:val="afc"/>
        <w:shd w:val="clear" w:color="auto" w:fill="FFFFFF"/>
        <w:tabs>
          <w:tab w:val="left" w:pos="0"/>
        </w:tabs>
        <w:ind w:left="0" w:firstLine="709"/>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rsidR="00767C94" w:rsidRDefault="005F4B51">
      <w:pPr>
        <w:pStyle w:val="afc"/>
        <w:shd w:val="clear" w:color="auto" w:fill="FFFFFF"/>
        <w:tabs>
          <w:tab w:val="left" w:pos="0"/>
        </w:tabs>
        <w:ind w:left="0" w:firstLine="709"/>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rsidR="00767C94" w:rsidRDefault="005F4B51">
      <w:pPr>
        <w:pStyle w:val="30"/>
        <w:keepNext w:val="0"/>
        <w:tabs>
          <w:tab w:val="left" w:pos="0"/>
        </w:tabs>
        <w:spacing w:before="0"/>
        <w:ind w:firstLine="709"/>
        <w:jc w:val="both"/>
        <w:textAlignment w:val="baseline"/>
        <w:rPr>
          <w:rFonts w:ascii="Times New Roman" w:hAnsi="Times New Roman"/>
          <w:b w:val="0"/>
          <w:color w:val="auto"/>
          <w:lang w:val="ru-RU" w:eastAsia="en-US"/>
        </w:rPr>
      </w:pPr>
      <w:r>
        <w:rPr>
          <w:rFonts w:ascii="Times New Roman" w:hAnsi="Times New Roman"/>
          <w:color w:val="auto"/>
          <w:lang w:val="ru-RU" w:eastAsia="en-US"/>
        </w:rPr>
        <w:lastRenderedPageBreak/>
        <w:t>«Применимое право»</w:t>
      </w:r>
      <w:r>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rsidR="00767C94" w:rsidRDefault="005F4B51">
      <w:pPr>
        <w:tabs>
          <w:tab w:val="left" w:pos="0"/>
        </w:tabs>
        <w:ind w:firstLine="709"/>
        <w:jc w:val="both"/>
        <w:rPr>
          <w:lang w:val="ru-RU" w:eastAsia="en-US"/>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rsidR="00767C94" w:rsidRDefault="005F4B51">
      <w:pPr>
        <w:tabs>
          <w:tab w:val="left" w:pos="0"/>
        </w:tabs>
        <w:ind w:firstLine="709"/>
        <w:jc w:val="both"/>
        <w:rPr>
          <w:lang w:val="ru-RU" w:eastAsia="en-US"/>
        </w:rPr>
      </w:pPr>
      <w:r>
        <w:rPr>
          <w:b/>
          <w:lang w:val="ru-RU" w:eastAsia="en-US"/>
        </w:rPr>
        <w:t>«Субъект МСП»</w:t>
      </w:r>
      <w:r>
        <w:rPr>
          <w:lang w:val="ru-RU" w:eastAsia="en-US"/>
        </w:rPr>
        <w:t xml:space="preserve"> – субъект малого и среднего предпринимательства.</w:t>
      </w:r>
    </w:p>
    <w:p w:rsidR="00767C94" w:rsidRDefault="005F4B51">
      <w:pPr>
        <w:pStyle w:val="30"/>
        <w:keepNext w:val="0"/>
        <w:tabs>
          <w:tab w:val="left" w:pos="0"/>
        </w:tabs>
        <w:spacing w:before="0"/>
        <w:ind w:firstLine="709"/>
        <w:jc w:val="both"/>
        <w:textAlignment w:val="baseline"/>
        <w:rPr>
          <w:rFonts w:ascii="Times New Roman" w:hAnsi="Times New Roman"/>
          <w:b w:val="0"/>
          <w:color w:val="auto"/>
          <w:lang w:val="ru-RU" w:eastAsia="en-US"/>
        </w:rPr>
      </w:pPr>
      <w:r>
        <w:rPr>
          <w:rFonts w:ascii="Times New Roman" w:hAnsi="Times New Roman"/>
          <w:color w:val="auto"/>
          <w:lang w:val="ru-RU" w:eastAsia="en-US"/>
        </w:rPr>
        <w:t>«Цена Договора»</w:t>
      </w:r>
      <w:r>
        <w:rPr>
          <w:rFonts w:ascii="Times New Roman" w:hAnsi="Times New Roman"/>
          <w:b w:val="0"/>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rsidR="00780F35" w:rsidRPr="00780F35" w:rsidRDefault="00780F35" w:rsidP="00780F35">
      <w:pPr>
        <w:ind w:firstLine="709"/>
        <w:rPr>
          <w:lang w:val="ru-RU" w:eastAsia="en-US"/>
        </w:rPr>
      </w:pPr>
      <w:r w:rsidRPr="00780F35">
        <w:rPr>
          <w:b/>
          <w:lang w:val="ru-RU" w:eastAsia="en-US"/>
        </w:rPr>
        <w:t>«Универсальный передаточный документ (УПД)»</w:t>
      </w:r>
      <w:r>
        <w:rPr>
          <w:lang w:val="ru-RU" w:eastAsia="en-US"/>
        </w:rPr>
        <w:t xml:space="preserve"> - первичный учетный документ, объединяющий первичный документ и счет-фактуру.</w:t>
      </w:r>
    </w:p>
    <w:p w:rsidR="00767C94" w:rsidRDefault="00767C94">
      <w:pPr>
        <w:rPr>
          <w:lang w:val="ru-RU" w:eastAsia="en-US"/>
        </w:rPr>
      </w:pPr>
    </w:p>
    <w:p w:rsidR="00767C94" w:rsidRDefault="005F4B51">
      <w:pPr>
        <w:pStyle w:val="afc"/>
        <w:numPr>
          <w:ilvl w:val="0"/>
          <w:numId w:val="3"/>
        </w:numPr>
        <w:shd w:val="clear" w:color="auto" w:fill="FFFFFF"/>
        <w:tabs>
          <w:tab w:val="left" w:pos="284"/>
          <w:tab w:val="left" w:pos="709"/>
        </w:tabs>
        <w:ind w:left="0" w:firstLine="0"/>
        <w:jc w:val="center"/>
      </w:pPr>
      <w:r>
        <w:rPr>
          <w:b/>
        </w:rPr>
        <w:t>Предмет Договора</w:t>
      </w:r>
    </w:p>
    <w:p w:rsidR="00767C94" w:rsidRDefault="005F4B51">
      <w:pPr>
        <w:pStyle w:val="afc"/>
        <w:numPr>
          <w:ilvl w:val="1"/>
          <w:numId w:val="3"/>
        </w:numPr>
        <w:shd w:val="clear" w:color="auto" w:fill="FFFFFF"/>
        <w:tabs>
          <w:tab w:val="left" w:pos="1134"/>
        </w:tabs>
        <w:ind w:left="0" w:firstLine="709"/>
        <w:jc w:val="both"/>
      </w:pPr>
      <w:r>
        <w:t>Исполнитель обязуется в соответствии с Заданием на оказание Услуг (Приложение № 1 к Догово</w:t>
      </w:r>
      <w:r w:rsidR="00AF6006">
        <w:t>ру) оказать Заказчику услуги по</w:t>
      </w:r>
      <w:r w:rsidR="00AF6006">
        <w:rPr>
          <w:snapToGrid w:val="0"/>
          <w:sz w:val="23"/>
        </w:rPr>
        <w:t xml:space="preserve"> Т</w:t>
      </w:r>
      <w:r w:rsidR="00AF6006" w:rsidRPr="00065388">
        <w:rPr>
          <w:snapToGrid w:val="0"/>
          <w:sz w:val="23"/>
        </w:rPr>
        <w:t>ехническому обслуживанию приборов учёта тепловой энергии, включая диагностику, профилактические работы и мероприятия по приведению оборудования в нормативное состояние</w:t>
      </w:r>
      <w:r w:rsidR="00AF6006">
        <w:rPr>
          <w:snapToGrid w:val="0"/>
          <w:sz w:val="23"/>
        </w:rPr>
        <w:t xml:space="preserve"> (включая поставку оборудования и материала)</w:t>
      </w:r>
      <w:r w:rsidR="00AF6006">
        <w:t xml:space="preserve"> </w:t>
      </w:r>
      <w:r>
        <w:rPr>
          <w:highlight w:val="lightGray"/>
        </w:rPr>
        <w:t xml:space="preserve"> </w:t>
      </w:r>
      <w:r>
        <w:t>(</w:t>
      </w:r>
      <w:r>
        <w:rPr>
          <w:bCs/>
        </w:rPr>
        <w:t>далее – «Услуги»)</w:t>
      </w:r>
      <w:r>
        <w:t>, а Заказчик принять и оплатить Услуги в соответствии с условиями Договора.</w:t>
      </w:r>
    </w:p>
    <w:p w:rsidR="00767C94" w:rsidRDefault="005F4B51">
      <w:pPr>
        <w:pStyle w:val="afc"/>
        <w:numPr>
          <w:ilvl w:val="1"/>
          <w:numId w:val="3"/>
        </w:numPr>
        <w:shd w:val="clear" w:color="auto" w:fill="FFFFFF"/>
        <w:tabs>
          <w:tab w:val="left" w:pos="1134"/>
        </w:tabs>
        <w:ind w:left="0" w:firstLine="709"/>
        <w:jc w:val="both"/>
        <w:rPr>
          <w:bCs/>
        </w:rPr>
      </w:pPr>
      <w:r>
        <w:rPr>
          <w:bCs/>
        </w:rPr>
        <w:t>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rsidR="00767C94" w:rsidRDefault="005F4B51">
      <w:pPr>
        <w:widowControl w:val="0"/>
        <w:numPr>
          <w:ilvl w:val="1"/>
          <w:numId w:val="3"/>
        </w:numPr>
        <w:shd w:val="clear" w:color="auto" w:fill="FFFFFF"/>
        <w:tabs>
          <w:tab w:val="left" w:pos="1134"/>
          <w:tab w:val="left" w:pos="1418"/>
        </w:tabs>
        <w:ind w:left="0" w:firstLine="709"/>
        <w:jc w:val="both"/>
        <w:rPr>
          <w:bCs/>
          <w:lang w:val="ru-RU"/>
        </w:rPr>
      </w:pPr>
      <w:r>
        <w:rPr>
          <w:lang w:val="ru-RU"/>
        </w:rPr>
        <w:t xml:space="preserve">Услуги по Договору оказываются для нужд: </w:t>
      </w:r>
      <w:r w:rsidR="00AF6006">
        <w:rPr>
          <w:lang w:val="ru-RU"/>
        </w:rPr>
        <w:t xml:space="preserve">КВГЭС им Е.Н. </w:t>
      </w:r>
      <w:proofErr w:type="spellStart"/>
      <w:r w:rsidR="00AF6006">
        <w:rPr>
          <w:lang w:val="ru-RU"/>
        </w:rPr>
        <w:t>Батенчука</w:t>
      </w:r>
      <w:proofErr w:type="spellEnd"/>
      <w:r>
        <w:rPr>
          <w:lang w:val="ru-RU"/>
        </w:rPr>
        <w:t>.</w:t>
      </w:r>
    </w:p>
    <w:p w:rsidR="00767C94" w:rsidRPr="00AF6006" w:rsidRDefault="005F4B51">
      <w:pPr>
        <w:widowControl w:val="0"/>
        <w:numPr>
          <w:ilvl w:val="1"/>
          <w:numId w:val="3"/>
        </w:numPr>
        <w:shd w:val="clear" w:color="auto" w:fill="FFFFFF"/>
        <w:tabs>
          <w:tab w:val="left" w:pos="1134"/>
          <w:tab w:val="left" w:pos="1418"/>
        </w:tabs>
        <w:ind w:left="0" w:firstLine="709"/>
        <w:jc w:val="both"/>
        <w:rPr>
          <w:bCs/>
          <w:lang w:val="ru-RU"/>
        </w:rPr>
      </w:pPr>
      <w:r w:rsidRPr="00AF6006">
        <w:rPr>
          <w:lang w:val="ru-RU"/>
        </w:rPr>
        <w:t xml:space="preserve">Место оказания </w:t>
      </w:r>
      <w:r>
        <w:rPr>
          <w:lang w:val="ru-RU"/>
        </w:rPr>
        <w:t>У</w:t>
      </w:r>
      <w:r w:rsidRPr="00AF6006">
        <w:rPr>
          <w:lang w:val="ru-RU"/>
        </w:rPr>
        <w:t xml:space="preserve">слуг: </w:t>
      </w:r>
      <w:r w:rsidR="00AF6006" w:rsidRPr="00AF6006">
        <w:rPr>
          <w:highlight w:val="lightGray"/>
          <w:lang w:val="ru-RU"/>
        </w:rPr>
        <w:t xml:space="preserve"> п. </w:t>
      </w:r>
      <w:r w:rsidR="00AF6006">
        <w:rPr>
          <w:lang w:val="ru-RU"/>
        </w:rPr>
        <w:t>Чернышевский</w:t>
      </w:r>
      <w:r w:rsidR="00D31DC3">
        <w:rPr>
          <w:lang w:val="ru-RU"/>
        </w:rPr>
        <w:t xml:space="preserve">, </w:t>
      </w:r>
      <w:proofErr w:type="spellStart"/>
      <w:r w:rsidR="00D31DC3">
        <w:rPr>
          <w:lang w:val="ru-RU"/>
        </w:rPr>
        <w:t>Мирнинский</w:t>
      </w:r>
      <w:proofErr w:type="spellEnd"/>
      <w:r w:rsidR="00D31DC3">
        <w:rPr>
          <w:lang w:val="ru-RU"/>
        </w:rPr>
        <w:t xml:space="preserve"> р-н, </w:t>
      </w:r>
      <w:proofErr w:type="spellStart"/>
      <w:r w:rsidR="00D31DC3">
        <w:rPr>
          <w:lang w:val="ru-RU"/>
        </w:rPr>
        <w:t>Респ</w:t>
      </w:r>
      <w:proofErr w:type="spellEnd"/>
      <w:r w:rsidR="00D31DC3">
        <w:rPr>
          <w:lang w:val="ru-RU"/>
        </w:rPr>
        <w:t>. Саха (Якутия)</w:t>
      </w:r>
      <w:r w:rsidRPr="00AF6006">
        <w:rPr>
          <w:lang w:val="ru-RU"/>
        </w:rPr>
        <w:t>.</w:t>
      </w:r>
    </w:p>
    <w:p w:rsidR="00767C94" w:rsidRDefault="005F4B51">
      <w:pPr>
        <w:widowControl w:val="0"/>
        <w:numPr>
          <w:ilvl w:val="1"/>
          <w:numId w:val="3"/>
        </w:numPr>
        <w:shd w:val="clear" w:color="auto" w:fill="FFFFFF"/>
        <w:tabs>
          <w:tab w:val="left" w:pos="540"/>
          <w:tab w:val="left" w:pos="1134"/>
        </w:tabs>
        <w:ind w:left="0" w:firstLine="709"/>
        <w:jc w:val="both"/>
        <w:rPr>
          <w:bCs/>
          <w:lang w:val="ru-RU"/>
        </w:rPr>
      </w:pPr>
      <w:r>
        <w:rPr>
          <w:bCs/>
          <w:lang w:val="ru-RU"/>
        </w:rPr>
        <w:t>Общий срок оказания Услуг:</w:t>
      </w:r>
    </w:p>
    <w:p w:rsidR="00767C94" w:rsidRPr="00AF6006" w:rsidRDefault="005F4B51">
      <w:pPr>
        <w:widowControl w:val="0"/>
        <w:numPr>
          <w:ilvl w:val="2"/>
          <w:numId w:val="3"/>
        </w:numPr>
        <w:shd w:val="clear" w:color="auto" w:fill="FFFFFF"/>
        <w:tabs>
          <w:tab w:val="left" w:pos="1134"/>
          <w:tab w:val="left" w:pos="1418"/>
        </w:tabs>
        <w:ind w:left="0" w:firstLine="709"/>
        <w:jc w:val="both"/>
        <w:rPr>
          <w:bCs/>
          <w:lang w:val="ru-RU"/>
        </w:rPr>
      </w:pPr>
      <w:r w:rsidRPr="00AF6006">
        <w:rPr>
          <w:bCs/>
          <w:lang w:val="ru-RU"/>
        </w:rPr>
        <w:t>Начало</w:t>
      </w:r>
      <w:r>
        <w:rPr>
          <w:bCs/>
          <w:lang w:val="ru-RU"/>
        </w:rPr>
        <w:t xml:space="preserve"> оказания Услуг:</w:t>
      </w:r>
      <w:r w:rsidRPr="00AF6006">
        <w:rPr>
          <w:bCs/>
          <w:lang w:val="ru-RU"/>
        </w:rPr>
        <w:t xml:space="preserve"> </w:t>
      </w:r>
      <w:r w:rsidR="00AF6006">
        <w:rPr>
          <w:bCs/>
          <w:lang w:val="ru-RU"/>
        </w:rPr>
        <w:t>с момента подписания договора</w:t>
      </w:r>
      <w:r w:rsidR="00211D67">
        <w:rPr>
          <w:bCs/>
          <w:lang w:val="ru-RU"/>
        </w:rPr>
        <w:t>.</w:t>
      </w:r>
    </w:p>
    <w:p w:rsidR="00767C94" w:rsidRPr="00AF6006" w:rsidRDefault="005F4B51" w:rsidP="00AF6006">
      <w:pPr>
        <w:widowControl w:val="0"/>
        <w:numPr>
          <w:ilvl w:val="2"/>
          <w:numId w:val="3"/>
        </w:numPr>
        <w:tabs>
          <w:tab w:val="left" w:pos="1134"/>
          <w:tab w:val="left" w:pos="1418"/>
        </w:tabs>
        <w:ind w:left="0" w:firstLine="709"/>
        <w:jc w:val="both"/>
        <w:rPr>
          <w:bCs/>
          <w:lang w:val="ru-RU"/>
        </w:rPr>
      </w:pPr>
      <w:r w:rsidRPr="00AF6006">
        <w:rPr>
          <w:bCs/>
          <w:lang w:val="ru-RU"/>
        </w:rPr>
        <w:t>Окончание</w:t>
      </w:r>
      <w:r>
        <w:rPr>
          <w:bCs/>
          <w:lang w:val="ru-RU"/>
        </w:rPr>
        <w:t xml:space="preserve"> оказания Услуг:</w:t>
      </w:r>
      <w:r w:rsidRPr="00AF6006">
        <w:rPr>
          <w:bCs/>
          <w:lang w:val="ru-RU"/>
        </w:rPr>
        <w:t xml:space="preserve"> </w:t>
      </w:r>
      <w:r w:rsidR="00AF6006">
        <w:rPr>
          <w:bCs/>
          <w:highlight w:val="lightGray"/>
          <w:lang w:val="ru-RU"/>
        </w:rPr>
        <w:t>«30» ноября 2026</w:t>
      </w:r>
      <w:r w:rsidRPr="00AF6006">
        <w:rPr>
          <w:bCs/>
          <w:lang w:val="ru-RU"/>
        </w:rPr>
        <w:t xml:space="preserve"> г.</w:t>
      </w:r>
    </w:p>
    <w:p w:rsidR="00767C94" w:rsidRDefault="00767C94">
      <w:pPr>
        <w:widowControl w:val="0"/>
        <w:shd w:val="clear" w:color="auto" w:fill="FFFFFF"/>
        <w:tabs>
          <w:tab w:val="left" w:pos="1134"/>
        </w:tabs>
        <w:jc w:val="both"/>
        <w:rPr>
          <w:bCs/>
          <w:lang w:val="ru-RU"/>
        </w:rPr>
      </w:pPr>
    </w:p>
    <w:p w:rsidR="00767C94" w:rsidRDefault="005F4B51">
      <w:pPr>
        <w:pStyle w:val="afc"/>
        <w:numPr>
          <w:ilvl w:val="0"/>
          <w:numId w:val="3"/>
        </w:numPr>
        <w:shd w:val="clear" w:color="auto" w:fill="FFFFFF"/>
        <w:tabs>
          <w:tab w:val="left" w:pos="284"/>
        </w:tabs>
        <w:ind w:left="0" w:firstLine="0"/>
        <w:jc w:val="center"/>
        <w:rPr>
          <w:b/>
        </w:rPr>
      </w:pPr>
      <w:r>
        <w:rPr>
          <w:b/>
        </w:rPr>
        <w:t>Права и обязанности Сторон</w:t>
      </w:r>
    </w:p>
    <w:p w:rsidR="00767C94" w:rsidRDefault="005F4B51">
      <w:pPr>
        <w:pStyle w:val="afc"/>
        <w:numPr>
          <w:ilvl w:val="1"/>
          <w:numId w:val="3"/>
        </w:numPr>
        <w:shd w:val="clear" w:color="auto" w:fill="FFFFFF"/>
        <w:tabs>
          <w:tab w:val="left" w:pos="1134"/>
        </w:tabs>
        <w:ind w:left="0" w:firstLine="709"/>
        <w:jc w:val="both"/>
      </w:pPr>
      <w:r>
        <w:rPr>
          <w:u w:val="single"/>
        </w:rPr>
        <w:t>Заказчик обязан</w:t>
      </w:r>
      <w:r>
        <w:t>:</w:t>
      </w:r>
    </w:p>
    <w:p w:rsidR="00767C94" w:rsidRDefault="005F4B51">
      <w:pPr>
        <w:pStyle w:val="afc"/>
        <w:numPr>
          <w:ilvl w:val="2"/>
          <w:numId w:val="3"/>
        </w:numPr>
        <w:shd w:val="clear" w:color="auto" w:fill="FFFFFF"/>
        <w:tabs>
          <w:tab w:val="left" w:pos="1418"/>
        </w:tabs>
        <w:ind w:left="0" w:firstLine="709"/>
        <w:jc w:val="both"/>
      </w:pPr>
      <w:r>
        <w:rPr>
          <w:bCs/>
        </w:rPr>
        <w:lastRenderedPageBreak/>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t>.</w:t>
      </w:r>
    </w:p>
    <w:p w:rsidR="00767C94" w:rsidRDefault="005F4B51">
      <w:pPr>
        <w:pStyle w:val="afc"/>
        <w:numPr>
          <w:ilvl w:val="2"/>
          <w:numId w:val="3"/>
        </w:numPr>
        <w:ind w:left="0" w:firstLine="709"/>
        <w:jc w:val="both"/>
      </w:pPr>
      <w: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rsidR="00767C94" w:rsidRDefault="005F4B51">
      <w:pPr>
        <w:pStyle w:val="afc"/>
        <w:ind w:left="0" w:firstLine="709"/>
        <w:jc w:val="both"/>
      </w:pPr>
      <w:bookmarkStart w:id="3" w:name="_Ref361320734"/>
      <w:r>
        <w:rPr>
          <w:highlight w:val="lightGray"/>
        </w:rPr>
        <w:t>Указанная документация и информация предоставляются Заказчиком Исполнителю не позднее ___ (________) рабочих дней с момента получения соответствующего запроса Исполнителя по Акту сдачи-приемки технической и иной документации (Приложение № 3 к Договору).</w:t>
      </w:r>
      <w:bookmarkEnd w:id="3"/>
    </w:p>
    <w:p w:rsidR="00767C94" w:rsidRDefault="005F4B51">
      <w:pPr>
        <w:pStyle w:val="afc"/>
        <w:numPr>
          <w:ilvl w:val="2"/>
          <w:numId w:val="3"/>
        </w:numPr>
        <w:ind w:left="0" w:firstLine="709"/>
        <w:jc w:val="both"/>
      </w:pPr>
      <w: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w:t>
      </w:r>
      <w:proofErr w:type="spellStart"/>
      <w:r>
        <w:t>внутриобъектового</w:t>
      </w:r>
      <w:proofErr w:type="spellEnd"/>
      <w:r>
        <w:t xml:space="preserve"> режима Заказчика. </w:t>
      </w:r>
    </w:p>
    <w:p w:rsidR="00767C94" w:rsidRDefault="005F4B51">
      <w:pPr>
        <w:pStyle w:val="afc"/>
        <w:numPr>
          <w:ilvl w:val="2"/>
          <w:numId w:val="3"/>
        </w:numPr>
        <w:ind w:left="0" w:firstLine="709"/>
        <w:jc w:val="both"/>
      </w:pPr>
      <w:r>
        <w:t>Обеспечить выдачу лицам, указанным Исполнителем, доверенности на представление интересов Заказчика перед третьими лицами (при необходимости).</w:t>
      </w:r>
    </w:p>
    <w:p w:rsidR="00767C94" w:rsidRDefault="005F4B51">
      <w:pPr>
        <w:pStyle w:val="afc"/>
        <w:numPr>
          <w:ilvl w:val="2"/>
          <w:numId w:val="3"/>
        </w:numPr>
        <w:shd w:val="clear" w:color="auto" w:fill="FFFFFF"/>
        <w:tabs>
          <w:tab w:val="left" w:pos="1418"/>
        </w:tabs>
        <w:ind w:left="0" w:firstLine="709"/>
        <w:jc w:val="both"/>
      </w:pPr>
      <w:r>
        <w:t>Принять и оплатить оказанные Исполнителем Услуги на условиях, по цене и в сроки, предусмотренные Договором.</w:t>
      </w:r>
    </w:p>
    <w:p w:rsidR="00767C94" w:rsidRDefault="005F4B51">
      <w:pPr>
        <w:numPr>
          <w:ilvl w:val="2"/>
          <w:numId w:val="3"/>
        </w:numPr>
        <w:ind w:left="0" w:firstLine="709"/>
        <w:rPr>
          <w:lang w:val="ru-RU"/>
        </w:rPr>
      </w:pPr>
      <w:r>
        <w:rPr>
          <w:lang w:val="ru-RU"/>
        </w:rPr>
        <w:t>Выполнять иные обязанности, предусмотренные Договором.</w:t>
      </w:r>
    </w:p>
    <w:p w:rsidR="00767C94" w:rsidRDefault="00767C94">
      <w:pPr>
        <w:pStyle w:val="afc"/>
        <w:shd w:val="clear" w:color="auto" w:fill="FFFFFF"/>
        <w:tabs>
          <w:tab w:val="left" w:pos="1276"/>
        </w:tabs>
        <w:ind w:left="0"/>
        <w:jc w:val="both"/>
        <w:rPr>
          <w:bCs/>
        </w:rPr>
      </w:pPr>
    </w:p>
    <w:p w:rsidR="00767C94" w:rsidRDefault="005F4B51">
      <w:pPr>
        <w:pStyle w:val="afc"/>
        <w:numPr>
          <w:ilvl w:val="1"/>
          <w:numId w:val="3"/>
        </w:numPr>
        <w:shd w:val="clear" w:color="auto" w:fill="FFFFFF"/>
        <w:tabs>
          <w:tab w:val="left" w:pos="1134"/>
        </w:tabs>
        <w:ind w:left="0" w:firstLine="709"/>
        <w:jc w:val="both"/>
      </w:pPr>
      <w:r>
        <w:rPr>
          <w:u w:val="single"/>
        </w:rPr>
        <w:t>Заказчик имеет право</w:t>
      </w:r>
      <w:r>
        <w:t>:</w:t>
      </w:r>
    </w:p>
    <w:p w:rsidR="00767C94" w:rsidRDefault="005F4B51">
      <w:pPr>
        <w:pStyle w:val="afc"/>
        <w:numPr>
          <w:ilvl w:val="2"/>
          <w:numId w:val="14"/>
        </w:numPr>
        <w:shd w:val="clear" w:color="auto" w:fill="FFFFFF"/>
        <w:tabs>
          <w:tab w:val="left" w:pos="1418"/>
        </w:tabs>
        <w:ind w:left="0" w:firstLine="709"/>
        <w:jc w:val="both"/>
        <w:rPr>
          <w:bCs/>
        </w:rPr>
      </w:pPr>
      <w:bookmarkStart w:id="4" w:name="_Ref361334602"/>
      <w:r>
        <w:rPr>
          <w:bCs/>
        </w:rPr>
        <w:t xml:space="preserve">В любое время осуществлять контроль и надзор за ходом и качеством оказания Исполнителем </w:t>
      </w:r>
      <w:r>
        <w:rPr>
          <w:bCs/>
          <w:highlight w:val="lightGray"/>
        </w:rPr>
        <w:t xml:space="preserve">и / или привлеченными им третьими лицами (далее – </w:t>
      </w:r>
      <w:proofErr w:type="spellStart"/>
      <w:r>
        <w:rPr>
          <w:bCs/>
          <w:highlight w:val="lightGray"/>
        </w:rPr>
        <w:t>Субисполнители</w:t>
      </w:r>
      <w:proofErr w:type="spellEnd"/>
      <w:r>
        <w:rPr>
          <w:bCs/>
          <w:highlight w:val="lightGray"/>
        </w:rPr>
        <w:t>)</w:t>
      </w:r>
      <w:r>
        <w:rPr>
          <w:bCs/>
        </w:rPr>
        <w:t xml:space="preserve"> Услуг, соблюдением сроков их оказания, не вмешиваясь при этом в их оперативно-хозяйственную деятельность,</w:t>
      </w:r>
      <w:r>
        <w:t xml:space="preserve"> указывать Исполнителю на выявленные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4"/>
    </w:p>
    <w:p w:rsidR="00767C94" w:rsidRDefault="005F4B51">
      <w:pPr>
        <w:pStyle w:val="afc"/>
        <w:numPr>
          <w:ilvl w:val="2"/>
          <w:numId w:val="14"/>
        </w:numPr>
        <w:shd w:val="clear" w:color="auto" w:fill="FFFFFF"/>
        <w:tabs>
          <w:tab w:val="left" w:pos="1418"/>
        </w:tabs>
        <w:ind w:left="0" w:firstLine="709"/>
        <w:jc w:val="both"/>
      </w:pPr>
      <w:r>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5" w:name="_Ref361334468"/>
      <w:r>
        <w:t>, установленных Договором, и не влечет возникновения права Исполнителя на их оплату.</w:t>
      </w:r>
    </w:p>
    <w:p w:rsidR="00767C94" w:rsidRDefault="005F4B51">
      <w:pPr>
        <w:pStyle w:val="afc"/>
        <w:numPr>
          <w:ilvl w:val="2"/>
          <w:numId w:val="14"/>
        </w:numPr>
        <w:shd w:val="clear" w:color="auto" w:fill="FFFFFF"/>
        <w:tabs>
          <w:tab w:val="left" w:pos="1418"/>
        </w:tabs>
        <w:ind w:left="0" w:firstLine="709"/>
        <w:jc w:val="both"/>
        <w:rPr>
          <w:highlight w:val="lightGray"/>
        </w:rPr>
      </w:pPr>
      <w:r>
        <w:rPr>
          <w:highlight w:val="lightGray"/>
        </w:rPr>
        <w:lastRenderedPageBreak/>
        <w:t xml:space="preserve">Изымать пропуска и не допускать на территорию Заказчика работников Исполнителя и (или) привлеченных им </w:t>
      </w:r>
      <w:proofErr w:type="spellStart"/>
      <w:r>
        <w:rPr>
          <w:highlight w:val="lightGray"/>
        </w:rPr>
        <w:t>Субисполнителей</w:t>
      </w:r>
      <w:proofErr w:type="spellEnd"/>
      <w:r>
        <w:rPr>
          <w:highlight w:val="lightGray"/>
        </w:rPr>
        <w:t xml:space="preserve"> при выявлении нарушений такими работниками пропускного и </w:t>
      </w:r>
      <w:proofErr w:type="spellStart"/>
      <w:r>
        <w:rPr>
          <w:highlight w:val="lightGray"/>
        </w:rPr>
        <w:t>внутриобъектового</w:t>
      </w:r>
      <w:proofErr w:type="spellEnd"/>
      <w:r>
        <w:rPr>
          <w:highlight w:val="lightGray"/>
        </w:rPr>
        <w:t xml:space="preserve"> режима, требований охраны труда и пожарной безопасности на период до принятия совместного решения Сторон о возобновлении допуска.</w:t>
      </w:r>
      <w:bookmarkEnd w:id="5"/>
    </w:p>
    <w:p w:rsidR="00767C94" w:rsidRDefault="005F4B51">
      <w:pPr>
        <w:pStyle w:val="afc"/>
        <w:numPr>
          <w:ilvl w:val="2"/>
          <w:numId w:val="14"/>
        </w:numPr>
        <w:shd w:val="clear" w:color="auto" w:fill="FFFFFF"/>
        <w:tabs>
          <w:tab w:val="left" w:pos="1418"/>
        </w:tabs>
        <w:ind w:left="0" w:firstLine="709"/>
        <w:jc w:val="both"/>
      </w:pPr>
      <w:bookmarkStart w:id="6" w:name="_Ref361319348"/>
      <w:r>
        <w:t>Вносить изменения в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6"/>
      <w:r>
        <w:t xml:space="preserve"> </w:t>
      </w:r>
    </w:p>
    <w:p w:rsidR="00767C94" w:rsidRDefault="005F4B51">
      <w:pPr>
        <w:numPr>
          <w:ilvl w:val="2"/>
          <w:numId w:val="14"/>
        </w:numPr>
        <w:tabs>
          <w:tab w:val="left" w:pos="1418"/>
        </w:tabs>
        <w:ind w:left="0" w:firstLine="709"/>
        <w:jc w:val="both"/>
        <w:rPr>
          <w:lang w:val="ru-RU"/>
        </w:rPr>
      </w:pPr>
      <w:r>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rsidR="00767C94" w:rsidRDefault="005F4B51">
      <w:pPr>
        <w:numPr>
          <w:ilvl w:val="2"/>
          <w:numId w:val="14"/>
        </w:numPr>
        <w:ind w:left="0" w:firstLine="709"/>
        <w:jc w:val="both"/>
        <w:rPr>
          <w:lang w:val="ru-RU"/>
        </w:rPr>
      </w:pPr>
      <w:r>
        <w:rPr>
          <w:lang w:val="ru-RU"/>
        </w:rPr>
        <w:t xml:space="preserve">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w:t>
      </w:r>
      <w:proofErr w:type="spellStart"/>
      <w:r>
        <w:rPr>
          <w:lang w:val="ru-RU"/>
        </w:rPr>
        <w:t>Субисполнителям</w:t>
      </w:r>
      <w:proofErr w:type="spellEnd"/>
      <w:r>
        <w:rPr>
          <w:lang w:val="ru-RU"/>
        </w:rPr>
        <w:t>.</w:t>
      </w:r>
    </w:p>
    <w:p w:rsidR="00767C94" w:rsidRDefault="00767C94">
      <w:pPr>
        <w:ind w:firstLine="567"/>
        <w:jc w:val="both"/>
        <w:rPr>
          <w:bCs/>
          <w:lang w:val="ru-RU"/>
        </w:rPr>
      </w:pPr>
    </w:p>
    <w:p w:rsidR="00767C94" w:rsidRDefault="005F4B51">
      <w:pPr>
        <w:pStyle w:val="afc"/>
        <w:numPr>
          <w:ilvl w:val="1"/>
          <w:numId w:val="14"/>
        </w:numPr>
        <w:shd w:val="clear" w:color="auto" w:fill="FFFFFF"/>
        <w:tabs>
          <w:tab w:val="left" w:pos="1134"/>
        </w:tabs>
        <w:ind w:left="0" w:firstLine="709"/>
        <w:jc w:val="both"/>
      </w:pPr>
      <w:r>
        <w:rPr>
          <w:u w:val="single"/>
        </w:rPr>
        <w:t>Исполнитель обязан</w:t>
      </w:r>
      <w:r>
        <w:t>:</w:t>
      </w:r>
    </w:p>
    <w:p w:rsidR="00767C94" w:rsidRDefault="005F4B51">
      <w:pPr>
        <w:pStyle w:val="afc"/>
        <w:numPr>
          <w:ilvl w:val="2"/>
          <w:numId w:val="14"/>
        </w:numPr>
        <w:shd w:val="clear" w:color="auto" w:fill="FFFFFF"/>
        <w:tabs>
          <w:tab w:val="left" w:pos="1418"/>
        </w:tabs>
        <w:ind w:left="0" w:firstLine="709"/>
        <w:jc w:val="both"/>
      </w:pPr>
      <w:r>
        <w:t>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p>
    <w:p w:rsidR="00767C94" w:rsidRDefault="005F4B51">
      <w:pPr>
        <w:pStyle w:val="afc"/>
        <w:numPr>
          <w:ilvl w:val="2"/>
          <w:numId w:val="14"/>
        </w:numPr>
        <w:shd w:val="clear" w:color="auto" w:fill="FFFFFF"/>
        <w:tabs>
          <w:tab w:val="left" w:pos="1418"/>
        </w:tabs>
        <w:ind w:left="0" w:firstLine="709"/>
        <w:jc w:val="both"/>
        <w:rPr>
          <w:highlight w:val="lightGray"/>
        </w:rPr>
      </w:pPr>
      <w:r>
        <w:rPr>
          <w:bCs/>
          <w:highlight w:val="lightGray"/>
        </w:rPr>
        <w:t xml:space="preserve">В срок, указанный в пункте 2.1.2 Договора, принять от Заказчика на время оказания Услуг по Договору </w:t>
      </w:r>
      <w:r>
        <w:rPr>
          <w:highlight w:val="lightGray"/>
        </w:rPr>
        <w:t>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(Приложение № 3 Договору).</w:t>
      </w:r>
    </w:p>
    <w:p w:rsidR="00767C94" w:rsidRDefault="005F4B51">
      <w:pPr>
        <w:pStyle w:val="afc"/>
        <w:numPr>
          <w:ilvl w:val="2"/>
          <w:numId w:val="14"/>
        </w:numPr>
        <w:shd w:val="clear" w:color="auto" w:fill="FFFFFF"/>
        <w:tabs>
          <w:tab w:val="left" w:pos="1418"/>
        </w:tabs>
        <w:ind w:left="0" w:firstLine="709"/>
        <w:jc w:val="both"/>
        <w:rPr>
          <w:highlight w:val="lightGray"/>
        </w:rPr>
      </w:pPr>
      <w:r>
        <w:rPr>
          <w:highlight w:val="lightGray"/>
        </w:rPr>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rsidR="00767C94" w:rsidRDefault="005F4B51">
      <w:pPr>
        <w:pStyle w:val="afc"/>
        <w:numPr>
          <w:ilvl w:val="2"/>
          <w:numId w:val="14"/>
        </w:numPr>
        <w:shd w:val="clear" w:color="auto" w:fill="FFFFFF"/>
        <w:tabs>
          <w:tab w:val="left" w:pos="1418"/>
        </w:tabs>
        <w:ind w:left="0" w:firstLine="709"/>
        <w:jc w:val="both"/>
        <w:rPr>
          <w:bCs/>
        </w:rPr>
      </w:pPr>
      <w:r>
        <w:rPr>
          <w:bCs/>
        </w:rPr>
        <w:t>До фактического начала оказания Услуг предоставить Заказчику:</w:t>
      </w:r>
    </w:p>
    <w:p w:rsidR="00767C94" w:rsidRPr="00132A07" w:rsidRDefault="005F4B51" w:rsidP="00132A07">
      <w:pPr>
        <w:pStyle w:val="afc"/>
        <w:numPr>
          <w:ilvl w:val="0"/>
          <w:numId w:val="15"/>
        </w:numPr>
        <w:shd w:val="clear" w:color="auto" w:fill="FFFFFF"/>
        <w:tabs>
          <w:tab w:val="left" w:pos="1134"/>
          <w:tab w:val="left" w:pos="1276"/>
        </w:tabs>
        <w:ind w:left="0" w:firstLine="709"/>
        <w:jc w:val="both"/>
        <w:rPr>
          <w:bCs/>
        </w:rPr>
      </w:pPr>
      <w:r>
        <w:lastRenderedPageBreak/>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rsidR="00767C94" w:rsidRDefault="005F4B51">
      <w:pPr>
        <w:pStyle w:val="afc"/>
        <w:numPr>
          <w:ilvl w:val="2"/>
          <w:numId w:val="14"/>
        </w:numPr>
        <w:shd w:val="clear" w:color="auto" w:fill="FFFFFF"/>
        <w:tabs>
          <w:tab w:val="left" w:pos="1418"/>
        </w:tabs>
        <w:ind w:left="0" w:firstLine="709"/>
        <w:jc w:val="both"/>
        <w:rPr>
          <w:highlight w:val="lightGray"/>
        </w:rPr>
      </w:pPr>
      <w:r>
        <w:rPr>
          <w:highlight w:val="lightGray"/>
        </w:rPr>
        <w:t>Обеспечить сохранность документации, переданной Заказчиком по соответствующему Акту (-</w:t>
      </w:r>
      <w:proofErr w:type="spellStart"/>
      <w:r>
        <w:rPr>
          <w:highlight w:val="lightGray"/>
        </w:rPr>
        <w:t>ам</w:t>
      </w:r>
      <w:proofErr w:type="spellEnd"/>
      <w:r>
        <w:rPr>
          <w:highlight w:val="lightGray"/>
        </w:rPr>
        <w:t xml:space="preserve">) сдачи-приемки технической и иной документации, а также возврат ее Заказчику не позднее даты окончания срока оказания Услуг, указанного в пункте 1.5 Договора, либо, в случае, указанном в </w:t>
      </w:r>
      <w:r>
        <w:rPr>
          <w:bCs/>
          <w:highlight w:val="lightGray"/>
        </w:rPr>
        <w:t>разделе 13 Договора</w:t>
      </w:r>
      <w:r>
        <w:rPr>
          <w:highlight w:val="lightGray"/>
        </w:rPr>
        <w:t>, – не позднее 3 (трех) рабочих дней с даты получения соответствующего требования Заказчика.</w:t>
      </w:r>
    </w:p>
    <w:p w:rsidR="00767C94" w:rsidRDefault="005F4B51">
      <w:pPr>
        <w:pStyle w:val="afc"/>
        <w:numPr>
          <w:ilvl w:val="2"/>
          <w:numId w:val="14"/>
        </w:numPr>
        <w:shd w:val="clear" w:color="auto" w:fill="FFFFFF"/>
        <w:tabs>
          <w:tab w:val="left" w:pos="1418"/>
        </w:tabs>
        <w:ind w:left="0" w:firstLine="709"/>
        <w:jc w:val="both"/>
        <w:rPr>
          <w:bCs/>
        </w:rPr>
      </w:pPr>
      <w: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p>
    <w:p w:rsidR="00767C94" w:rsidRDefault="005F4B51">
      <w:pPr>
        <w:pStyle w:val="afc"/>
        <w:numPr>
          <w:ilvl w:val="2"/>
          <w:numId w:val="14"/>
        </w:numPr>
        <w:shd w:val="clear" w:color="auto" w:fill="FFFFFF"/>
        <w:tabs>
          <w:tab w:val="left" w:pos="1418"/>
        </w:tabs>
        <w:ind w:left="0" w:firstLine="709"/>
        <w:jc w:val="both"/>
        <w:rPr>
          <w:highlight w:val="lightGray"/>
        </w:rPr>
      </w:pPr>
      <w:r>
        <w:rPr>
          <w:highlight w:val="lightGray"/>
        </w:rPr>
        <w:t xml:space="preserve">Обеспечить наличие допусков, разрешений и лицензий, необходимых для оказания Услуг. </w:t>
      </w:r>
    </w:p>
    <w:p w:rsidR="00767C94" w:rsidRDefault="005F4B51">
      <w:pPr>
        <w:pStyle w:val="afc"/>
        <w:shd w:val="clear" w:color="auto" w:fill="FFFFFF"/>
        <w:tabs>
          <w:tab w:val="left" w:pos="1276"/>
        </w:tabs>
        <w:ind w:left="0" w:firstLine="709"/>
        <w:jc w:val="both"/>
        <w:rPr>
          <w:highlight w:val="lightGray"/>
        </w:rPr>
      </w:pPr>
      <w:r>
        <w:rPr>
          <w:highlight w:val="lightGray"/>
        </w:rPr>
        <w:t xml:space="preserve">Исполнитель обязан незамедлительно, но в любом случае не позднее рабочего дня, следующего за днем наступления соответствующего обстоятельства, сообщать Заказчику об отзыве, прекращении, приостановлении действия, признании недействительными </w:t>
      </w:r>
      <w:r>
        <w:rPr>
          <w:highlight w:val="lightGray"/>
        </w:rPr>
        <w:br/>
        <w:t xml:space="preserve">или утрате по другим основаниям допусков, разрешений и лицензий, необходимых </w:t>
      </w:r>
      <w:r>
        <w:rPr>
          <w:highlight w:val="lightGray"/>
        </w:rPr>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rsidR="00767C94" w:rsidRDefault="005F4B51">
      <w:pPr>
        <w:pStyle w:val="afc"/>
        <w:shd w:val="clear" w:color="auto" w:fill="FFFFFF"/>
        <w:tabs>
          <w:tab w:val="left" w:pos="1276"/>
        </w:tabs>
        <w:ind w:left="0" w:firstLine="709"/>
        <w:jc w:val="both"/>
        <w:rPr>
          <w:highlight w:val="lightGray"/>
        </w:rPr>
      </w:pPr>
      <w:r>
        <w:rPr>
          <w:highlight w:val="lightGray"/>
        </w:rP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rsidR="00767C94" w:rsidRDefault="005F4B51">
      <w:pPr>
        <w:pStyle w:val="afc"/>
        <w:shd w:val="clear" w:color="auto" w:fill="FFFFFF"/>
        <w:tabs>
          <w:tab w:val="left" w:pos="1276"/>
        </w:tabs>
        <w:ind w:left="0" w:firstLine="709"/>
        <w:jc w:val="both"/>
        <w:rPr>
          <w:highlight w:val="lightGray"/>
        </w:rPr>
      </w:pPr>
      <w:r>
        <w:rPr>
          <w:highlight w:val="lightGray"/>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10.1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rsidR="00767C94" w:rsidRDefault="005F4B51">
      <w:pPr>
        <w:pStyle w:val="afc"/>
        <w:numPr>
          <w:ilvl w:val="2"/>
          <w:numId w:val="14"/>
        </w:numPr>
        <w:shd w:val="clear" w:color="auto" w:fill="FFFFFF"/>
        <w:tabs>
          <w:tab w:val="left" w:pos="1418"/>
        </w:tabs>
        <w:ind w:left="0" w:firstLine="709"/>
        <w:jc w:val="both"/>
        <w:rPr>
          <w:highlight w:val="lightGray"/>
        </w:rPr>
      </w:pPr>
      <w:r>
        <w:rPr>
          <w:highlight w:val="lightGray"/>
        </w:rPr>
        <w:t xml:space="preserve">В случаях, установленных правилами пропускного и </w:t>
      </w:r>
      <w:proofErr w:type="spellStart"/>
      <w:r>
        <w:rPr>
          <w:highlight w:val="lightGray"/>
        </w:rPr>
        <w:t>внутриобъектового</w:t>
      </w:r>
      <w:proofErr w:type="spellEnd"/>
      <w:r>
        <w:rPr>
          <w:highlight w:val="lightGray"/>
        </w:rPr>
        <w:t xml:space="preserve"> режима Заказчика, предварительно согласовать с Заказчиком </w:t>
      </w:r>
      <w:proofErr w:type="spellStart"/>
      <w:r>
        <w:rPr>
          <w:highlight w:val="lightGray"/>
        </w:rPr>
        <w:t>пофамильные</w:t>
      </w:r>
      <w:proofErr w:type="spellEnd"/>
      <w:r>
        <w:rPr>
          <w:highlight w:val="lightGray"/>
        </w:rPr>
        <w:t xml:space="preserve"> списки персонала, задействованного при оказании Услуг.</w:t>
      </w:r>
    </w:p>
    <w:p w:rsidR="00767C94" w:rsidRDefault="005F4B51">
      <w:pPr>
        <w:pStyle w:val="afc"/>
        <w:numPr>
          <w:ilvl w:val="2"/>
          <w:numId w:val="14"/>
        </w:numPr>
        <w:shd w:val="clear" w:color="auto" w:fill="FFFFFF"/>
        <w:tabs>
          <w:tab w:val="left" w:pos="1418"/>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767C94" w:rsidRDefault="005F4B51">
      <w:pPr>
        <w:pStyle w:val="afc"/>
        <w:numPr>
          <w:ilvl w:val="2"/>
          <w:numId w:val="14"/>
        </w:numPr>
        <w:shd w:val="clear" w:color="auto" w:fill="FFFFFF"/>
        <w:tabs>
          <w:tab w:val="left" w:pos="1418"/>
        </w:tabs>
        <w:ind w:left="0" w:firstLine="709"/>
        <w:jc w:val="both"/>
        <w:rPr>
          <w:highlight w:val="lightGray"/>
        </w:rPr>
      </w:pPr>
      <w:r>
        <w:rPr>
          <w:highlight w:val="lightGray"/>
        </w:rPr>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767C94" w:rsidRDefault="005F4B51">
      <w:pPr>
        <w:pStyle w:val="afc"/>
        <w:numPr>
          <w:ilvl w:val="2"/>
          <w:numId w:val="14"/>
        </w:numPr>
        <w:shd w:val="clear" w:color="auto" w:fill="FFFFFF"/>
        <w:tabs>
          <w:tab w:val="left" w:pos="1418"/>
        </w:tabs>
        <w:ind w:left="0" w:firstLine="709"/>
        <w:jc w:val="both"/>
      </w:pPr>
      <w: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rsidR="00767C94" w:rsidRDefault="005F4B51">
      <w:pPr>
        <w:shd w:val="clear" w:color="auto" w:fill="FFFFFF"/>
        <w:tabs>
          <w:tab w:val="left" w:pos="1418"/>
        </w:tabs>
        <w:ind w:firstLine="709"/>
        <w:jc w:val="both"/>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767C94" w:rsidRDefault="005F4B51">
      <w:pPr>
        <w:pStyle w:val="afc"/>
        <w:shd w:val="clear" w:color="auto" w:fill="FFFFFF"/>
        <w:tabs>
          <w:tab w:val="left" w:pos="1418"/>
        </w:tabs>
        <w:ind w:left="0" w:firstLine="709"/>
        <w:jc w:val="both"/>
      </w:pPr>
      <w: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w:t>
      </w:r>
      <w:r w:rsidR="00BB7FE7">
        <w:t>2</w:t>
      </w:r>
      <w:r>
        <w:t>.1 Договора</w:t>
      </w:r>
    </w:p>
    <w:p w:rsidR="00767C94" w:rsidRDefault="005F4B51">
      <w:pPr>
        <w:pStyle w:val="afc"/>
        <w:shd w:val="clear" w:color="auto" w:fill="FFFFFF"/>
        <w:tabs>
          <w:tab w:val="left" w:pos="1418"/>
        </w:tabs>
        <w:ind w:left="0" w:firstLine="709"/>
        <w:jc w:val="both"/>
      </w:pPr>
      <w:r>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w:t>
      </w:r>
      <w:r w:rsidR="00BB7FE7">
        <w:t>2</w:t>
      </w:r>
      <w:r>
        <w:t xml:space="preserve">.1 Договора. </w:t>
      </w:r>
    </w:p>
    <w:p w:rsidR="00767C94" w:rsidRDefault="005F4B51">
      <w:pPr>
        <w:pStyle w:val="afc"/>
        <w:numPr>
          <w:ilvl w:val="2"/>
          <w:numId w:val="14"/>
        </w:numPr>
        <w:shd w:val="clear" w:color="auto" w:fill="FFFFFF"/>
        <w:tabs>
          <w:tab w:val="left" w:pos="1418"/>
        </w:tabs>
        <w:ind w:left="0" w:firstLine="709"/>
        <w:jc w:val="both"/>
      </w:pPr>
      <w:bookmarkStart w:id="7" w:name="_Ref361334822"/>
      <w:r>
        <w:t>Немедленно в письменном виде известить Заказчика и до получения от него указаний приостановить оказание Услуг при обнаружении:</w:t>
      </w:r>
      <w:bookmarkEnd w:id="7"/>
    </w:p>
    <w:p w:rsidR="00767C94" w:rsidRDefault="005F4B51">
      <w:pPr>
        <w:pStyle w:val="afc"/>
        <w:numPr>
          <w:ilvl w:val="3"/>
          <w:numId w:val="14"/>
        </w:numPr>
        <w:shd w:val="clear" w:color="auto" w:fill="FFFFFF"/>
        <w:tabs>
          <w:tab w:val="left" w:pos="1701"/>
        </w:tabs>
        <w:ind w:left="0" w:firstLine="709"/>
        <w:jc w:val="both"/>
      </w:pPr>
      <w:bookmarkStart w:id="8" w:name="_Ref361334793"/>
      <w: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8"/>
      <w:r>
        <w:t xml:space="preserve"> </w:t>
      </w:r>
    </w:p>
    <w:p w:rsidR="00767C94" w:rsidRDefault="005F4B51">
      <w:pPr>
        <w:pStyle w:val="afc"/>
        <w:numPr>
          <w:ilvl w:val="3"/>
          <w:numId w:val="14"/>
        </w:numPr>
        <w:shd w:val="clear" w:color="auto" w:fill="FFFFFF"/>
        <w:tabs>
          <w:tab w:val="left" w:pos="1701"/>
        </w:tabs>
        <w:ind w:left="0" w:firstLine="709"/>
        <w:jc w:val="both"/>
      </w:pPr>
      <w: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rsidR="00767C94" w:rsidRDefault="005F4B51">
      <w:pPr>
        <w:pStyle w:val="afc"/>
        <w:numPr>
          <w:ilvl w:val="3"/>
          <w:numId w:val="14"/>
        </w:numPr>
        <w:shd w:val="clear" w:color="auto" w:fill="FFFFFF"/>
        <w:tabs>
          <w:tab w:val="left" w:pos="1701"/>
        </w:tabs>
        <w:ind w:left="0" w:firstLine="709"/>
        <w:jc w:val="both"/>
      </w:pPr>
      <w: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rsidR="00767C94" w:rsidRDefault="005F4B51">
      <w:pPr>
        <w:pStyle w:val="afc"/>
        <w:shd w:val="clear" w:color="auto" w:fill="FFFFFF"/>
        <w:tabs>
          <w:tab w:val="left" w:pos="1276"/>
        </w:tabs>
        <w:ind w:left="0" w:firstLine="709"/>
        <w:jc w:val="both"/>
      </w:pPr>
      <w:r>
        <w:t>Невыполнение Исполнителем требований пункта 2.3.1</w:t>
      </w:r>
      <w:r w:rsidR="00CB64FA" w:rsidRPr="00CB64FA">
        <w:t>2</w:t>
      </w:r>
      <w: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767C94" w:rsidRDefault="005F4B51">
      <w:pPr>
        <w:pStyle w:val="afc"/>
        <w:numPr>
          <w:ilvl w:val="2"/>
          <w:numId w:val="14"/>
        </w:numPr>
        <w:shd w:val="clear" w:color="auto" w:fill="FFFFFF"/>
        <w:tabs>
          <w:tab w:val="left" w:pos="710"/>
        </w:tabs>
        <w:ind w:left="0" w:firstLine="710"/>
        <w:jc w:val="both"/>
      </w:pPr>
      <w: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rsidR="00767C94" w:rsidRDefault="005F4B51">
      <w:pPr>
        <w:pStyle w:val="afc"/>
        <w:numPr>
          <w:ilvl w:val="2"/>
          <w:numId w:val="14"/>
        </w:numPr>
        <w:shd w:val="clear" w:color="auto" w:fill="FFFFFF"/>
        <w:tabs>
          <w:tab w:val="left" w:pos="1418"/>
        </w:tabs>
        <w:ind w:left="0" w:firstLine="709"/>
        <w:jc w:val="both"/>
      </w:pPr>
      <w: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w:t>
      </w:r>
      <w:r>
        <w:rPr>
          <w:highlight w:val="lightGray"/>
        </w:rPr>
        <w:t>или</w:t>
      </w:r>
      <w:r>
        <w:t xml:space="preserve"> </w:t>
      </w:r>
      <w:r>
        <w:rPr>
          <w:highlight w:val="lightGray"/>
        </w:rPr>
        <w:t xml:space="preserve">привлеченными им </w:t>
      </w:r>
      <w:proofErr w:type="spellStart"/>
      <w:r>
        <w:rPr>
          <w:highlight w:val="lightGray"/>
        </w:rPr>
        <w:t>Субисполнителями</w:t>
      </w:r>
      <w:proofErr w:type="spellEnd"/>
      <w:r>
        <w:t xml:space="preserve"> вреда жизни или здоровью людей, имуществу Заказчика или третьих лиц, без какого-либо ограничения размера такого возмещения.</w:t>
      </w:r>
    </w:p>
    <w:p w:rsidR="00767C94" w:rsidRDefault="005F4B51">
      <w:pPr>
        <w:pStyle w:val="afc"/>
        <w:numPr>
          <w:ilvl w:val="2"/>
          <w:numId w:val="14"/>
        </w:numPr>
        <w:shd w:val="clear" w:color="auto" w:fill="FFFFFF"/>
        <w:tabs>
          <w:tab w:val="left" w:pos="1418"/>
        </w:tabs>
        <w:ind w:left="0" w:firstLine="709"/>
        <w:jc w:val="both"/>
      </w:pPr>
      <w:r>
        <w:t xml:space="preserve"> В случае предъявления налоговыми органами претензий и требований к Заказчику, связанных с недобросовестностью </w:t>
      </w:r>
      <w:proofErr w:type="spellStart"/>
      <w:r>
        <w:t>Субисполнителей</w:t>
      </w:r>
      <w:proofErr w:type="spellEnd"/>
      <w:r>
        <w:t xml:space="preserve"> (любого лица из цепочки </w:t>
      </w:r>
      <w:proofErr w:type="spellStart"/>
      <w:r>
        <w:t>Субисполнителей</w:t>
      </w:r>
      <w:proofErr w:type="spellEnd"/>
      <w:r>
        <w:t xml:space="preserve">), привлеченных Исполнителем к оказанию Услуг по Договору, компенсировать все убытки Заказчика, вызванные такими претензиями и требованиями.  </w:t>
      </w:r>
    </w:p>
    <w:p w:rsidR="00767C94" w:rsidRDefault="005F4B51">
      <w:pPr>
        <w:pStyle w:val="afc"/>
        <w:numPr>
          <w:ilvl w:val="2"/>
          <w:numId w:val="14"/>
        </w:numPr>
        <w:shd w:val="clear" w:color="auto" w:fill="FFFFFF"/>
        <w:tabs>
          <w:tab w:val="left" w:pos="1418"/>
        </w:tabs>
        <w:ind w:left="0" w:firstLine="709"/>
        <w:jc w:val="both"/>
      </w:pPr>
      <w:r>
        <w:rPr>
          <w:highlight w:val="lightGray"/>
        </w:rPr>
        <w:t>Назначить лиц, ответственных за обращение с опасными отходами. В случае необходимости производства работ по обращению с отходами I-IV класса опасности иметь право производства соответствующих работ или привлекать третьих лиц, имеющих право производства соответствующих работ, а также предоставить Заказчику в течение 3 (трех) рабочих дней с даты вступления Договора в силу копию лицензии на деятельность по сбору, использованию, обезвреживанию, транспортированию и размещению отходов I-IV класса опасности.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5 (пяти) рабочих дней с даты вступления Договора в силу копии указанных свидетельств (сертификатов).</w:t>
      </w:r>
    </w:p>
    <w:p w:rsidR="00767C94" w:rsidRPr="00BB7FE7" w:rsidRDefault="005F4B51" w:rsidP="00BB7FE7">
      <w:pPr>
        <w:pStyle w:val="afc"/>
        <w:numPr>
          <w:ilvl w:val="2"/>
          <w:numId w:val="28"/>
        </w:numPr>
        <w:shd w:val="clear" w:color="auto" w:fill="FFFFFF"/>
        <w:tabs>
          <w:tab w:val="left" w:pos="851"/>
          <w:tab w:val="left" w:pos="1418"/>
        </w:tabs>
        <w:ind w:left="0" w:firstLine="709"/>
        <w:jc w:val="both"/>
        <w:rPr>
          <w:highlight w:val="lightGray"/>
        </w:rPr>
      </w:pPr>
      <w:r w:rsidRPr="00BB7FE7">
        <w:rPr>
          <w:highlight w:val="lightGray"/>
        </w:rPr>
        <w:t>Оказывать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p>
    <w:p w:rsidR="00767C94" w:rsidRDefault="005F4B51">
      <w:pPr>
        <w:pStyle w:val="afc"/>
        <w:numPr>
          <w:ilvl w:val="2"/>
          <w:numId w:val="19"/>
        </w:numPr>
        <w:shd w:val="clear" w:color="auto" w:fill="FFFFFF"/>
        <w:tabs>
          <w:tab w:val="left" w:pos="851"/>
          <w:tab w:val="left" w:pos="1418"/>
        </w:tabs>
        <w:ind w:left="0" w:firstLine="709"/>
        <w:jc w:val="both"/>
      </w:pPr>
      <w: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rsidR="00767C94" w:rsidRDefault="005F4B51">
      <w:pPr>
        <w:pStyle w:val="afc"/>
        <w:numPr>
          <w:ilvl w:val="0"/>
          <w:numId w:val="16"/>
        </w:numPr>
        <w:tabs>
          <w:tab w:val="left" w:pos="1134"/>
          <w:tab w:val="left" w:pos="1276"/>
        </w:tabs>
        <w:ind w:left="0" w:firstLine="709"/>
        <w:jc w:val="both"/>
      </w:pPr>
      <w:r>
        <w:t>хищении и иных противоправных действиях – в течение 24 (двадцати четырех) часов;</w:t>
      </w:r>
    </w:p>
    <w:p w:rsidR="00767C94" w:rsidRDefault="005F4B51">
      <w:pPr>
        <w:pStyle w:val="afc"/>
        <w:numPr>
          <w:ilvl w:val="0"/>
          <w:numId w:val="16"/>
        </w:numPr>
        <w:tabs>
          <w:tab w:val="left" w:pos="1134"/>
          <w:tab w:val="left" w:pos="1276"/>
        </w:tabs>
        <w:ind w:left="0"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767C94" w:rsidRDefault="005F4B51">
      <w:pPr>
        <w:pStyle w:val="afc"/>
        <w:numPr>
          <w:ilvl w:val="0"/>
          <w:numId w:val="16"/>
        </w:numPr>
        <w:tabs>
          <w:tab w:val="left" w:pos="1134"/>
          <w:tab w:val="left" w:pos="1276"/>
        </w:tabs>
        <w:ind w:left="0" w:firstLine="709"/>
        <w:jc w:val="both"/>
      </w:pPr>
      <w: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767C94" w:rsidRDefault="005F4B51">
      <w:pPr>
        <w:pStyle w:val="afc"/>
        <w:numPr>
          <w:ilvl w:val="0"/>
          <w:numId w:val="16"/>
        </w:numPr>
        <w:tabs>
          <w:tab w:val="left" w:pos="1134"/>
          <w:tab w:val="left" w:pos="1276"/>
        </w:tabs>
        <w:ind w:left="0" w:firstLine="709"/>
        <w:jc w:val="both"/>
      </w:pPr>
      <w:r>
        <w:t>иных обстоятельствах, фактах, сообщениях в средствах массовой информации – в</w:t>
      </w:r>
      <w:r>
        <w:rPr>
          <w:lang w:val="en-US"/>
        </w:rPr>
        <w:t> </w:t>
      </w:r>
      <w:r>
        <w:t>течение 24 (двадцати четырех) часов.</w:t>
      </w:r>
    </w:p>
    <w:p w:rsidR="00767C94" w:rsidRDefault="005F4B51">
      <w:pPr>
        <w:pStyle w:val="afc"/>
        <w:numPr>
          <w:ilvl w:val="2"/>
          <w:numId w:val="19"/>
        </w:numPr>
        <w:shd w:val="clear" w:color="auto" w:fill="FFFFFF"/>
        <w:tabs>
          <w:tab w:val="left" w:pos="1418"/>
        </w:tabs>
        <w:ind w:left="0" w:firstLine="709"/>
        <w:jc w:val="both"/>
      </w:pPr>
      <w: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rsidR="00767C94" w:rsidRDefault="00346772">
      <w:pPr>
        <w:pStyle w:val="afc"/>
        <w:numPr>
          <w:ilvl w:val="2"/>
          <w:numId w:val="19"/>
        </w:numPr>
        <w:shd w:val="clear" w:color="auto" w:fill="FFFFFF"/>
        <w:tabs>
          <w:tab w:val="left" w:pos="1418"/>
        </w:tabs>
        <w:ind w:left="0" w:firstLine="709"/>
        <w:jc w:val="both"/>
      </w:pPr>
      <w:r>
        <w:t xml:space="preserve">В случае каких-либо изменений в цепочке собственников Исполнителя, включая бенефициаров, или исполнительных органов Исполнителя, Исполнитель обязан предоставить соответствующую информацию не позднее 3-х (трех) рабочих дней после таких изменений (Приложение №__) в УБ ПАО «Якутскэнерго» в закрытом конверте или на электронную почту </w:t>
      </w:r>
      <w:hyperlink r:id="rId14" w:history="1">
        <w:r>
          <w:rPr>
            <w:rStyle w:val="af9"/>
          </w:rPr>
          <w:t>ykt-ub@rushydro.ru</w:t>
        </w:r>
      </w:hyperlink>
      <w:r>
        <w:t>. 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Исполнителем соответствующего уведомления Заказчика, если иной срок не указан в уведомлении</w:t>
      </w:r>
      <w:r w:rsidR="005F4B51">
        <w:t xml:space="preserve">. </w:t>
      </w:r>
      <w:r w:rsidR="005F4B51">
        <w:rPr>
          <w:i/>
          <w:highlight w:val="lightGray"/>
        </w:rPr>
        <w:t xml:space="preserve">(*включается в случае, если договор по нерегламентированным закупкам). </w:t>
      </w:r>
    </w:p>
    <w:p w:rsidR="00767C94" w:rsidRDefault="005F4B51">
      <w:pPr>
        <w:pStyle w:val="afc"/>
        <w:numPr>
          <w:ilvl w:val="2"/>
          <w:numId w:val="19"/>
        </w:numPr>
        <w:shd w:val="clear" w:color="auto" w:fill="FFFFFF"/>
        <w:tabs>
          <w:tab w:val="left" w:pos="1418"/>
        </w:tabs>
        <w:ind w:left="0" w:firstLine="709"/>
        <w:jc w:val="both"/>
      </w:pPr>
      <w:r>
        <w:t xml:space="preserve">Исполнитель не имеет права передавать свои права и обязанности по настоящему договору третьим лицам, без письменного согласия Заказчика. </w:t>
      </w:r>
    </w:p>
    <w:p w:rsidR="00767C94" w:rsidRDefault="005F4B51">
      <w:pPr>
        <w:pStyle w:val="afc"/>
        <w:numPr>
          <w:ilvl w:val="2"/>
          <w:numId w:val="19"/>
        </w:numPr>
        <w:shd w:val="clear" w:color="auto" w:fill="FFFFFF"/>
        <w:tabs>
          <w:tab w:val="left" w:pos="1418"/>
        </w:tabs>
        <w:ind w:left="0" w:firstLine="709"/>
        <w:jc w:val="both"/>
      </w:pPr>
      <w:r>
        <w:t>По окончании услуг Исполнитель обязан выставлять счета-фактуры</w:t>
      </w:r>
      <w:r w:rsidR="00A234DD">
        <w:t>/</w:t>
      </w:r>
      <w:r w:rsidR="00780F35">
        <w:t>УПД</w:t>
      </w:r>
      <w:r>
        <w:t xml:space="preserve">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Заказчика </w:t>
      </w:r>
      <w:r>
        <w:rPr>
          <w:i/>
          <w:highlight w:val="lightGray"/>
        </w:rPr>
        <w:t>(*</w:t>
      </w:r>
      <w:r w:rsidR="00B7155B" w:rsidRPr="00B7155B">
        <w:rPr>
          <w:i/>
          <w:iCs/>
          <w:highlight w:val="lightGray"/>
        </w:rPr>
        <w:t>включается в случае, если контрагент</w:t>
      </w:r>
      <w:r w:rsidR="00B7155B" w:rsidRPr="00B7155B">
        <w:rPr>
          <w:i/>
          <w:iCs/>
          <w:highlight w:val="lightGray"/>
          <w:lang w:val="en-GB"/>
        </w:rPr>
        <w:t> </w:t>
      </w:r>
      <w:r w:rsidR="00A234DD">
        <w:rPr>
          <w:i/>
          <w:iCs/>
          <w:highlight w:val="lightGray"/>
        </w:rPr>
        <w:t xml:space="preserve">не </w:t>
      </w:r>
      <w:r w:rsidR="00B7155B" w:rsidRPr="00B7155B">
        <w:rPr>
          <w:i/>
          <w:iCs/>
          <w:highlight w:val="lightGray"/>
        </w:rPr>
        <w:t>освобожден от обязанностей налог</w:t>
      </w:r>
      <w:r w:rsidR="00A234DD">
        <w:rPr>
          <w:i/>
          <w:iCs/>
          <w:highlight w:val="lightGray"/>
        </w:rPr>
        <w:t>оплательщика НДС</w:t>
      </w:r>
      <w:r>
        <w:rPr>
          <w:i/>
          <w:highlight w:val="lightGray"/>
        </w:rPr>
        <w:t>).</w:t>
      </w:r>
    </w:p>
    <w:p w:rsidR="00767C94" w:rsidRDefault="005F4B51">
      <w:pPr>
        <w:pStyle w:val="afc"/>
        <w:numPr>
          <w:ilvl w:val="2"/>
          <w:numId w:val="19"/>
        </w:numPr>
        <w:shd w:val="clear" w:color="auto" w:fill="FFFFFF"/>
        <w:tabs>
          <w:tab w:val="left" w:pos="1418"/>
        </w:tabs>
        <w:ind w:left="0" w:firstLine="709"/>
        <w:jc w:val="both"/>
      </w:pPr>
      <w:r>
        <w:t>В случае непредставления в установленный срок оригиналов счетов-фактур</w:t>
      </w:r>
      <w:r w:rsidR="00A234DD">
        <w:t>/</w:t>
      </w:r>
      <w:r w:rsidR="00780F35">
        <w:t>УПД</w:t>
      </w:r>
      <w:r w:rsidR="00A234DD">
        <w:t xml:space="preserve">, а равно их представления в </w:t>
      </w:r>
      <w:proofErr w:type="spellStart"/>
      <w:r w:rsidR="00A234DD">
        <w:t>не</w:t>
      </w:r>
      <w:r>
        <w:t>надлежаще</w:t>
      </w:r>
      <w:proofErr w:type="spellEnd"/>
      <w:r>
        <w:t xml:space="preserve"> оформленном виде, не позволяющем представление такого счета-фактуры</w:t>
      </w:r>
      <w:r w:rsidR="00A234DD">
        <w:t>/универсального передаточного документа</w:t>
      </w:r>
      <w:r>
        <w:t xml:space="preserve"> в налоговые органы для возмещения НДС, Заказчик вправе задержать оплату на срок задержки представления надлежаще оформленного счета-фактуры</w:t>
      </w:r>
      <w:r w:rsidR="00A234DD">
        <w:t>/</w:t>
      </w:r>
      <w:r w:rsidR="00780F35">
        <w:t>УПД</w:t>
      </w:r>
      <w:r>
        <w:t xml:space="preserve">. Заказчик в этом случае освобождается от ответственности за несвоевременную оплату. </w:t>
      </w:r>
      <w:r>
        <w:rPr>
          <w:i/>
          <w:highlight w:val="lightGray"/>
        </w:rPr>
        <w:t>(*</w:t>
      </w:r>
      <w:r w:rsidR="00B7155B" w:rsidRPr="00B7155B">
        <w:rPr>
          <w:i/>
          <w:iCs/>
          <w:highlight w:val="lightGray"/>
        </w:rPr>
        <w:t>включается в случае, если контрагент</w:t>
      </w:r>
      <w:r w:rsidR="00B7155B" w:rsidRPr="00B7155B">
        <w:rPr>
          <w:i/>
          <w:iCs/>
          <w:highlight w:val="lightGray"/>
          <w:lang w:val="en-GB"/>
        </w:rPr>
        <w:t> </w:t>
      </w:r>
      <w:r w:rsidR="00A234DD">
        <w:rPr>
          <w:i/>
          <w:iCs/>
          <w:highlight w:val="lightGray"/>
        </w:rPr>
        <w:t xml:space="preserve">не </w:t>
      </w:r>
      <w:r w:rsidR="00B7155B" w:rsidRPr="00B7155B">
        <w:rPr>
          <w:i/>
          <w:iCs/>
          <w:highlight w:val="lightGray"/>
        </w:rPr>
        <w:t>освобожден от обязанностей налог</w:t>
      </w:r>
      <w:r w:rsidR="00A234DD">
        <w:rPr>
          <w:i/>
          <w:iCs/>
          <w:highlight w:val="lightGray"/>
        </w:rPr>
        <w:t>оплательщика НДС</w:t>
      </w:r>
      <w:r>
        <w:rPr>
          <w:i/>
          <w:highlight w:val="lightGray"/>
        </w:rPr>
        <w:t>).</w:t>
      </w:r>
    </w:p>
    <w:p w:rsidR="00767C94" w:rsidRDefault="005F4B51">
      <w:pPr>
        <w:pStyle w:val="afc"/>
        <w:numPr>
          <w:ilvl w:val="2"/>
          <w:numId w:val="19"/>
        </w:numPr>
        <w:shd w:val="clear" w:color="auto" w:fill="FFFFFF"/>
        <w:tabs>
          <w:tab w:val="left" w:pos="1418"/>
        </w:tabs>
        <w:ind w:left="0" w:firstLine="709"/>
        <w:jc w:val="both"/>
      </w:pPr>
      <w:r>
        <w:t>В случае изменения режима налогообложения, ставки НДС, возникновения у Исполнителя обязанности платить НДС или освобождения от такой обязанности в период действия договора, Исполнитель обязан уведомить об этом Заказчика. Все изменения в договоре при этом должны быть отраже</w:t>
      </w:r>
      <w:r w:rsidR="009C063B">
        <w:t>ны в дополнительном соглашении.</w:t>
      </w:r>
    </w:p>
    <w:p w:rsidR="009C063B" w:rsidRDefault="009C063B" w:rsidP="009C063B">
      <w:pPr>
        <w:pStyle w:val="afc"/>
        <w:numPr>
          <w:ilvl w:val="2"/>
          <w:numId w:val="19"/>
        </w:numPr>
        <w:ind w:left="0" w:firstLine="709"/>
        <w:jc w:val="both"/>
      </w:pPr>
      <w:r w:rsidRPr="009C063B">
        <w:t>Подписать акты сверки взаимных расчет</w:t>
      </w:r>
      <w:r>
        <w:t xml:space="preserve">ов, направленные Заказчиком в 2 </w:t>
      </w:r>
      <w:r w:rsidRPr="009C063B">
        <w:t>(двух)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A66206" w:rsidRDefault="00A66206">
      <w:pPr>
        <w:pStyle w:val="afc"/>
        <w:numPr>
          <w:ilvl w:val="2"/>
          <w:numId w:val="19"/>
        </w:numPr>
        <w:shd w:val="clear" w:color="auto" w:fill="FFFFFF"/>
        <w:tabs>
          <w:tab w:val="left" w:pos="1418"/>
        </w:tabs>
        <w:ind w:left="0" w:firstLine="709"/>
        <w:jc w:val="both"/>
      </w:pPr>
      <w:r>
        <w:t xml:space="preserve">Исполнитель обязуется ознакомить персонал, задействованный в производстве работ, с Политикой группы </w:t>
      </w:r>
      <w:proofErr w:type="spellStart"/>
      <w:r>
        <w:t>РусГидро</w:t>
      </w:r>
      <w:proofErr w:type="spellEnd"/>
      <w:r>
        <w:t xml:space="preserve"> в области охраны труда (Приложение № 8</w:t>
      </w:r>
      <w:r w:rsidRPr="008C0F01">
        <w:t xml:space="preserve"> к Договору)</w:t>
      </w:r>
    </w:p>
    <w:p w:rsidR="00BB7FE7" w:rsidRDefault="00BB7FE7" w:rsidP="00BB7FE7">
      <w:pPr>
        <w:pStyle w:val="afc"/>
        <w:numPr>
          <w:ilvl w:val="2"/>
          <w:numId w:val="19"/>
        </w:numPr>
        <w:shd w:val="clear" w:color="auto" w:fill="FFFFFF"/>
        <w:tabs>
          <w:tab w:val="left" w:pos="1418"/>
        </w:tabs>
        <w:ind w:left="0" w:firstLine="709"/>
        <w:jc w:val="both"/>
      </w:pPr>
      <w:r>
        <w:t xml:space="preserve">Соблюдать требования Регламента ПАО «Якутскэнерго» «Допуск подрядных организаций и командированного персонала для выполнения работ на объектах ПАО «Якутскэнерго», размещенных на сайте ПАО «Якутскэнерго» по адресу  </w:t>
      </w:r>
      <w:hyperlink r:id="rId15">
        <w:r>
          <w:rPr>
            <w:rStyle w:val="af9"/>
          </w:rPr>
          <w:t>http://yakutskenergo.ru/procurement/information-for-partners/</w:t>
        </w:r>
      </w:hyperlink>
      <w:r>
        <w:t>.</w:t>
      </w:r>
    </w:p>
    <w:p w:rsidR="00767C94" w:rsidRDefault="005F4B51">
      <w:pPr>
        <w:pStyle w:val="afc"/>
        <w:numPr>
          <w:ilvl w:val="2"/>
          <w:numId w:val="19"/>
        </w:numPr>
        <w:shd w:val="clear" w:color="auto" w:fill="FFFFFF"/>
        <w:tabs>
          <w:tab w:val="left" w:pos="1418"/>
        </w:tabs>
        <w:ind w:left="0" w:firstLine="709"/>
        <w:jc w:val="both"/>
      </w:pPr>
      <w:r>
        <w:t xml:space="preserve">Исполнять другие обязанности в соответствии с Договором и законодательством Российской Федерации. </w:t>
      </w:r>
    </w:p>
    <w:p w:rsidR="00767C94" w:rsidRDefault="00767C94">
      <w:pPr>
        <w:pStyle w:val="afc"/>
        <w:shd w:val="clear" w:color="auto" w:fill="FFFFFF"/>
        <w:tabs>
          <w:tab w:val="left" w:pos="1418"/>
        </w:tabs>
        <w:ind w:left="709"/>
        <w:jc w:val="both"/>
      </w:pPr>
    </w:p>
    <w:p w:rsidR="00767C94" w:rsidRDefault="005F4B51">
      <w:pPr>
        <w:pStyle w:val="afc"/>
        <w:numPr>
          <w:ilvl w:val="1"/>
          <w:numId w:val="19"/>
        </w:numPr>
        <w:shd w:val="clear" w:color="auto" w:fill="FFFFFF"/>
        <w:tabs>
          <w:tab w:val="left" w:pos="1134"/>
          <w:tab w:val="left" w:pos="1418"/>
        </w:tabs>
        <w:ind w:left="0" w:firstLine="709"/>
        <w:jc w:val="both"/>
      </w:pPr>
      <w:r>
        <w:rPr>
          <w:u w:val="single"/>
        </w:rPr>
        <w:t>Исполнитель имеет право</w:t>
      </w:r>
      <w:r>
        <w:t>:</w:t>
      </w:r>
    </w:p>
    <w:p w:rsidR="00767C94" w:rsidRDefault="005F4B51">
      <w:pPr>
        <w:pStyle w:val="afc"/>
        <w:numPr>
          <w:ilvl w:val="2"/>
          <w:numId w:val="20"/>
        </w:numPr>
        <w:shd w:val="clear" w:color="auto" w:fill="FFFFFF"/>
        <w:tabs>
          <w:tab w:val="left" w:pos="1418"/>
        </w:tabs>
        <w:ind w:left="0" w:firstLine="709"/>
        <w:jc w:val="both"/>
      </w:pPr>
      <w:r>
        <w:t>Самостоятельно организовать оказание Услуг.</w:t>
      </w:r>
    </w:p>
    <w:p w:rsidR="00767C94" w:rsidRDefault="005F4B51">
      <w:pPr>
        <w:pStyle w:val="afc"/>
        <w:numPr>
          <w:ilvl w:val="2"/>
          <w:numId w:val="20"/>
        </w:numPr>
        <w:shd w:val="clear" w:color="auto" w:fill="FFFFFF"/>
        <w:tabs>
          <w:tab w:val="left" w:pos="1418"/>
        </w:tabs>
        <w:ind w:left="0" w:firstLine="709"/>
        <w:jc w:val="both"/>
        <w:rPr>
          <w:bCs/>
        </w:rPr>
      </w:pPr>
      <w:r>
        <w:rPr>
          <w:bCs/>
        </w:rPr>
        <w:t>Требовать от Заказчика предоставления материалов, документов, сведений и информации, необходимых для оказания Услуг по Договору.</w:t>
      </w:r>
    </w:p>
    <w:p w:rsidR="00767C94" w:rsidRDefault="005F4B51">
      <w:pPr>
        <w:pStyle w:val="afc"/>
        <w:numPr>
          <w:ilvl w:val="2"/>
          <w:numId w:val="20"/>
        </w:numPr>
        <w:shd w:val="clear" w:color="auto" w:fill="FFFFFF"/>
        <w:tabs>
          <w:tab w:val="left" w:pos="1418"/>
        </w:tabs>
        <w:ind w:left="0" w:firstLine="709"/>
        <w:jc w:val="both"/>
        <w:rPr>
          <w:bCs/>
        </w:rPr>
      </w:pPr>
      <w:r>
        <w:rPr>
          <w:bCs/>
        </w:rPr>
        <w:t>Получать от Заказчика разъяснения и / или указания, необходимые для исполнения обязательств по Договору.</w:t>
      </w:r>
      <w:r>
        <w:rPr>
          <w:bCs/>
          <w:highlight w:val="lightGray"/>
        </w:rPr>
        <w:t xml:space="preserve"> </w:t>
      </w:r>
    </w:p>
    <w:p w:rsidR="00767C94" w:rsidRDefault="005F4B51">
      <w:pPr>
        <w:pStyle w:val="afc"/>
        <w:numPr>
          <w:ilvl w:val="2"/>
          <w:numId w:val="20"/>
        </w:numPr>
        <w:shd w:val="clear" w:color="auto" w:fill="FFFFFF"/>
        <w:tabs>
          <w:tab w:val="left" w:pos="1418"/>
        </w:tabs>
        <w:ind w:left="0" w:firstLine="567"/>
        <w:jc w:val="both"/>
      </w:pPr>
      <w:r>
        <w:rPr>
          <w:bCs/>
        </w:rPr>
        <w:t xml:space="preserve">При необходимости по предварительному письменному согласованию </w:t>
      </w:r>
      <w:r>
        <w:rPr>
          <w:bCs/>
        </w:rPr>
        <w:br/>
        <w:t xml:space="preserve">с Заказчиком заключать договоры с </w:t>
      </w:r>
      <w:proofErr w:type="spellStart"/>
      <w:r>
        <w:rPr>
          <w:bCs/>
        </w:rPr>
        <w:t>Субисполнителями</w:t>
      </w:r>
      <w:proofErr w:type="spellEnd"/>
      <w:r>
        <w:rPr>
          <w:bCs/>
        </w:rPr>
        <w:t xml:space="preserve"> в совокупности не более чем на __ (_______) процентов</w:t>
      </w:r>
      <w:r>
        <w:rPr>
          <w:rStyle w:val="a7"/>
        </w:rPr>
        <w:footnoteReference w:id="1"/>
      </w:r>
      <w:r>
        <w:rPr>
          <w:bCs/>
        </w:rPr>
        <w:t xml:space="preserve"> от Цены Договора, неся при этом ответственность за действия </w:t>
      </w:r>
      <w:proofErr w:type="spellStart"/>
      <w:r>
        <w:rPr>
          <w:bCs/>
        </w:rPr>
        <w:t>Субисполнителей</w:t>
      </w:r>
      <w:proofErr w:type="spellEnd"/>
      <w:r>
        <w:rPr>
          <w:bCs/>
        </w:rPr>
        <w:t xml:space="preserve">, как за свои собственные. </w:t>
      </w:r>
    </w:p>
    <w:p w:rsidR="00767C94" w:rsidRDefault="005F4B51">
      <w:pPr>
        <w:pStyle w:val="afc"/>
        <w:shd w:val="clear" w:color="auto" w:fill="FFFFFF"/>
        <w:tabs>
          <w:tab w:val="left" w:pos="1418"/>
        </w:tabs>
        <w:ind w:left="0" w:firstLine="709"/>
        <w:jc w:val="both"/>
        <w:rPr>
          <w:bCs/>
        </w:rPr>
      </w:pPr>
      <w:r>
        <w:rPr>
          <w:bCs/>
        </w:rPr>
        <w:t xml:space="preserve">При согласовании привлечения </w:t>
      </w:r>
      <w:proofErr w:type="spellStart"/>
      <w:r>
        <w:rPr>
          <w:bCs/>
        </w:rPr>
        <w:t>Субисполнителя</w:t>
      </w:r>
      <w:proofErr w:type="spellEnd"/>
      <w:r>
        <w:rPr>
          <w:bCs/>
        </w:rPr>
        <w:t xml:space="preserve"> Исполнитель представляет Заказчику: </w:t>
      </w:r>
    </w:p>
    <w:p w:rsidR="00767C94" w:rsidRDefault="005F4B51">
      <w:pPr>
        <w:pStyle w:val="afc"/>
        <w:numPr>
          <w:ilvl w:val="0"/>
          <w:numId w:val="6"/>
        </w:numPr>
        <w:shd w:val="clear" w:color="auto" w:fill="FFFFFF"/>
        <w:tabs>
          <w:tab w:val="left" w:pos="709"/>
          <w:tab w:val="left" w:pos="1134"/>
        </w:tabs>
        <w:ind w:left="0" w:firstLine="709"/>
        <w:jc w:val="both"/>
        <w:rPr>
          <w:bCs/>
        </w:rPr>
      </w:pPr>
      <w:r>
        <w:rPr>
          <w:bCs/>
        </w:rPr>
        <w:t xml:space="preserve">проект договора с </w:t>
      </w:r>
      <w:proofErr w:type="spellStart"/>
      <w:r>
        <w:rPr>
          <w:bCs/>
        </w:rPr>
        <w:t>Субисполнителем</w:t>
      </w:r>
      <w:proofErr w:type="spellEnd"/>
      <w:r>
        <w:rPr>
          <w:bCs/>
        </w:rPr>
        <w:t xml:space="preserve">; </w:t>
      </w:r>
    </w:p>
    <w:p w:rsidR="00767C94" w:rsidRDefault="005F4B51">
      <w:pPr>
        <w:pStyle w:val="afc"/>
        <w:numPr>
          <w:ilvl w:val="0"/>
          <w:numId w:val="6"/>
        </w:numPr>
        <w:shd w:val="clear" w:color="auto" w:fill="FFFFFF"/>
        <w:tabs>
          <w:tab w:val="left" w:pos="709"/>
          <w:tab w:val="left" w:pos="1134"/>
        </w:tabs>
        <w:ind w:left="0" w:firstLine="709"/>
        <w:jc w:val="both"/>
        <w:rPr>
          <w:bCs/>
        </w:rPr>
      </w:pPr>
      <w:r>
        <w:rPr>
          <w:bCs/>
        </w:rPr>
        <w:t xml:space="preserve">сведения об объемах оказания услуг </w:t>
      </w:r>
      <w:proofErr w:type="spellStart"/>
      <w:r>
        <w:rPr>
          <w:bCs/>
        </w:rPr>
        <w:t>Субисполнителем</w:t>
      </w:r>
      <w:proofErr w:type="spellEnd"/>
      <w:r>
        <w:rPr>
          <w:bCs/>
        </w:rPr>
        <w:t xml:space="preserve">; </w:t>
      </w:r>
    </w:p>
    <w:p w:rsidR="00767C94" w:rsidRDefault="005F4B51">
      <w:pPr>
        <w:pStyle w:val="afc"/>
        <w:numPr>
          <w:ilvl w:val="0"/>
          <w:numId w:val="6"/>
        </w:numPr>
        <w:shd w:val="clear" w:color="auto" w:fill="FFFFFF"/>
        <w:tabs>
          <w:tab w:val="left" w:pos="709"/>
          <w:tab w:val="left" w:pos="1134"/>
        </w:tabs>
        <w:ind w:left="0" w:firstLine="709"/>
        <w:jc w:val="both"/>
        <w:rPr>
          <w:bCs/>
        </w:rPr>
      </w:pPr>
      <w:proofErr w:type="spellStart"/>
      <w:r>
        <w:rPr>
          <w:bCs/>
        </w:rPr>
        <w:t>пофамильный</w:t>
      </w:r>
      <w:proofErr w:type="spellEnd"/>
      <w:r>
        <w:rPr>
          <w:bCs/>
        </w:rPr>
        <w:t xml:space="preserve"> перечень персонала </w:t>
      </w:r>
      <w:proofErr w:type="spellStart"/>
      <w:r>
        <w:rPr>
          <w:bCs/>
        </w:rPr>
        <w:t>Субисполнителя</w:t>
      </w:r>
      <w:proofErr w:type="spellEnd"/>
      <w:r>
        <w:rPr>
          <w:bCs/>
        </w:rPr>
        <w:t xml:space="preserve">, который будет задействован при оказании Услуг; </w:t>
      </w:r>
    </w:p>
    <w:p w:rsidR="00767C94" w:rsidRDefault="005F4B51">
      <w:pPr>
        <w:pStyle w:val="afc"/>
        <w:numPr>
          <w:ilvl w:val="0"/>
          <w:numId w:val="6"/>
        </w:numPr>
        <w:shd w:val="clear" w:color="auto" w:fill="FFFFFF"/>
        <w:tabs>
          <w:tab w:val="left" w:pos="709"/>
          <w:tab w:val="left" w:pos="1134"/>
        </w:tabs>
        <w:ind w:left="0" w:firstLine="709"/>
        <w:jc w:val="both"/>
        <w:rPr>
          <w:bCs/>
        </w:rPr>
      </w:pPr>
      <w:r>
        <w:rPr>
          <w:bCs/>
        </w:rPr>
        <w:t xml:space="preserve">копии документов, подтверждающих наличие у </w:t>
      </w:r>
      <w:proofErr w:type="spellStart"/>
      <w:r>
        <w:rPr>
          <w:bCs/>
        </w:rPr>
        <w:t>Субисполнителя</w:t>
      </w:r>
      <w:proofErr w:type="spellEnd"/>
      <w:r>
        <w:rPr>
          <w:bCs/>
        </w:rPr>
        <w:t xml:space="preserve"> и его персонала допусков, разрешений и лицензий, необходимых для оказания Услуг; </w:t>
      </w:r>
    </w:p>
    <w:p w:rsidR="00767C94" w:rsidRDefault="005F4B51">
      <w:pPr>
        <w:pStyle w:val="afc"/>
        <w:numPr>
          <w:ilvl w:val="2"/>
          <w:numId w:val="20"/>
        </w:numPr>
        <w:shd w:val="clear" w:color="auto" w:fill="FFFFFF"/>
        <w:tabs>
          <w:tab w:val="left" w:pos="709"/>
          <w:tab w:val="left" w:pos="1134"/>
        </w:tabs>
        <w:ind w:left="-142" w:firstLine="709"/>
        <w:jc w:val="both"/>
        <w:rPr>
          <w:bCs/>
          <w:highlight w:val="lightGray"/>
        </w:rPr>
      </w:pPr>
      <w:r>
        <w:rPr>
          <w:highlight w:val="lightGray"/>
        </w:rPr>
        <w:t xml:space="preserve">Исполнитель не позднее дня, следующего за днем заключения договора с каждым соответствующим </w:t>
      </w:r>
      <w:proofErr w:type="spellStart"/>
      <w:r>
        <w:rPr>
          <w:highlight w:val="lightGray"/>
        </w:rPr>
        <w:t>Субисполнителем</w:t>
      </w:r>
      <w:proofErr w:type="spellEnd"/>
      <w:r>
        <w:rPr>
          <w:highlight w:val="lightGray"/>
        </w:rPr>
        <w:t>, обязан представить Заказчику справку обо всех договорах, заключенных в рамках исполнения Договора, составленную по форме Приложения № 6 к Договору</w:t>
      </w:r>
      <w:r>
        <w:rPr>
          <w:rStyle w:val="a7"/>
          <w:highlight w:val="lightGray"/>
        </w:rPr>
        <w:footnoteReference w:id="2"/>
      </w:r>
      <w:r>
        <w:rPr>
          <w:highlight w:val="lightGray"/>
        </w:rPr>
        <w:t>.</w:t>
      </w:r>
    </w:p>
    <w:p w:rsidR="00767C94" w:rsidRDefault="005F4B51">
      <w:pPr>
        <w:pStyle w:val="afc"/>
        <w:numPr>
          <w:ilvl w:val="1"/>
          <w:numId w:val="20"/>
        </w:numPr>
        <w:shd w:val="clear" w:color="auto" w:fill="FFFFFF"/>
        <w:tabs>
          <w:tab w:val="left" w:pos="709"/>
          <w:tab w:val="left" w:pos="1134"/>
        </w:tabs>
        <w:ind w:left="0" w:firstLine="709"/>
        <w:jc w:val="both"/>
        <w:rPr>
          <w:bCs/>
        </w:rPr>
      </w:pPr>
      <w:r>
        <w:rPr>
          <w:bCs/>
          <w:u w:val="single"/>
        </w:rPr>
        <w:t>Иные права и обязанности Сторон</w:t>
      </w:r>
      <w:r>
        <w:rPr>
          <w:bCs/>
        </w:rPr>
        <w:t>:</w:t>
      </w:r>
    </w:p>
    <w:p w:rsidR="00767C94" w:rsidRDefault="005F4B51">
      <w:pPr>
        <w:pStyle w:val="afc"/>
        <w:numPr>
          <w:ilvl w:val="2"/>
          <w:numId w:val="20"/>
        </w:numPr>
        <w:shd w:val="clear" w:color="auto" w:fill="FFFFFF"/>
        <w:tabs>
          <w:tab w:val="left" w:pos="709"/>
        </w:tabs>
        <w:ind w:left="0" w:firstLine="709"/>
        <w:jc w:val="both"/>
        <w:rPr>
          <w:bCs/>
          <w:highlight w:val="lightGray"/>
        </w:rPr>
      </w:pPr>
      <w:r>
        <w:rPr>
          <w:highlight w:val="lightGray"/>
        </w:rPr>
        <w:t xml:space="preserve">Исполнитель обязуется привлекать к исполнению обязательств по Договору </w:t>
      </w:r>
      <w:proofErr w:type="spellStart"/>
      <w:r>
        <w:rPr>
          <w:highlight w:val="lightGray"/>
        </w:rPr>
        <w:t>Субисполнителей</w:t>
      </w:r>
      <w:proofErr w:type="spellEnd"/>
      <w:r>
        <w:rPr>
          <w:highlight w:val="lightGray"/>
        </w:rPr>
        <w:t xml:space="preserve">, соответствующих критериям Субъекта МСП в совокупности не менее, чем на ___ (______) процентов от Цены Договора. </w:t>
      </w:r>
    </w:p>
    <w:p w:rsidR="00767C94" w:rsidRDefault="005F4B51">
      <w:pPr>
        <w:pStyle w:val="afc"/>
        <w:numPr>
          <w:ilvl w:val="2"/>
          <w:numId w:val="20"/>
        </w:numPr>
        <w:shd w:val="clear" w:color="auto" w:fill="FFFFFF"/>
        <w:tabs>
          <w:tab w:val="left" w:pos="1418"/>
        </w:tabs>
        <w:ind w:left="0" w:firstLine="709"/>
        <w:jc w:val="both"/>
        <w:rPr>
          <w:highlight w:val="lightGray"/>
        </w:rPr>
      </w:pPr>
      <w:r>
        <w:rPr>
          <w:highlight w:val="lightGray"/>
        </w:rPr>
        <w:t xml:space="preserve">При заключении договоров с </w:t>
      </w:r>
      <w:proofErr w:type="spellStart"/>
      <w:r>
        <w:rPr>
          <w:highlight w:val="lightGray"/>
        </w:rPr>
        <w:t>Субисполнителями</w:t>
      </w:r>
      <w:proofErr w:type="spellEnd"/>
      <w:r>
        <w:rPr>
          <w:highlight w:val="lightGray"/>
        </w:rPr>
        <w:t xml:space="preserve"> в случае, предусмотренном пунктом 2.5.1 Договора, Исполнитель обязуется предусмотреть срок оплаты оказанных Услуг по договорам с </w:t>
      </w:r>
      <w:proofErr w:type="spellStart"/>
      <w:r>
        <w:rPr>
          <w:highlight w:val="lightGray"/>
        </w:rPr>
        <w:t>Субисполнителями</w:t>
      </w:r>
      <w:proofErr w:type="spellEnd"/>
      <w:r>
        <w:rPr>
          <w:highlight w:val="lightGray"/>
        </w:rPr>
        <w:t xml:space="preserve"> не более 7 (семи) рабочих дней с даты подписания документов, свидетельствующих о приемке Исполнителем услуг по Договору.</w:t>
      </w:r>
    </w:p>
    <w:p w:rsidR="00767C94" w:rsidRDefault="005F4B51">
      <w:pPr>
        <w:pStyle w:val="afc"/>
        <w:numPr>
          <w:ilvl w:val="2"/>
          <w:numId w:val="20"/>
        </w:numPr>
        <w:shd w:val="clear" w:color="auto" w:fill="FFFFFF"/>
        <w:tabs>
          <w:tab w:val="left" w:pos="1418"/>
        </w:tabs>
        <w:ind w:left="0" w:firstLine="709"/>
        <w:jc w:val="both"/>
        <w:rPr>
          <w:highlight w:val="lightGray"/>
        </w:rPr>
      </w:pPr>
      <w:r>
        <w:rPr>
          <w:highlight w:val="lightGray"/>
        </w:rPr>
        <w:t xml:space="preserve">Исполнитель не позднее дня, следующего за днем заключения договора с каждым соответствующим </w:t>
      </w:r>
      <w:proofErr w:type="spellStart"/>
      <w:r>
        <w:rPr>
          <w:highlight w:val="lightGray"/>
        </w:rPr>
        <w:t>Субисполнителем</w:t>
      </w:r>
      <w:proofErr w:type="spellEnd"/>
      <w:r>
        <w:rPr>
          <w:highlight w:val="lightGray"/>
        </w:rPr>
        <w:t xml:space="preserve">, обязан предоставить Заказчику справку обо всех договорах, заключенных в рамках исполнения Договора с </w:t>
      </w:r>
      <w:proofErr w:type="spellStart"/>
      <w:r>
        <w:rPr>
          <w:highlight w:val="lightGray"/>
        </w:rPr>
        <w:t>Субисполнителями</w:t>
      </w:r>
      <w:proofErr w:type="spellEnd"/>
      <w:r>
        <w:rPr>
          <w:highlight w:val="lightGray"/>
        </w:rPr>
        <w:t>, являющимися Субъектом МСП, составленную по форме Приложения № 6 к Договору</w:t>
      </w:r>
      <w:r>
        <w:rPr>
          <w:rStyle w:val="a7"/>
          <w:highlight w:val="lightGray"/>
        </w:rPr>
        <w:footnoteReference w:id="3"/>
      </w:r>
      <w:r>
        <w:rPr>
          <w:highlight w:val="lightGray"/>
        </w:rPr>
        <w:t>.</w:t>
      </w:r>
    </w:p>
    <w:p w:rsidR="00767C94" w:rsidRDefault="005F4B51">
      <w:pPr>
        <w:pStyle w:val="afc"/>
        <w:numPr>
          <w:ilvl w:val="1"/>
          <w:numId w:val="20"/>
        </w:numPr>
        <w:shd w:val="clear" w:color="auto" w:fill="FFFFFF"/>
        <w:tabs>
          <w:tab w:val="left" w:pos="1418"/>
        </w:tabs>
        <w:ind w:left="0" w:firstLine="709"/>
        <w:jc w:val="both"/>
        <w:rPr>
          <w:highlight w:val="lightGray"/>
        </w:rPr>
      </w:pPr>
      <w:r>
        <w:rPr>
          <w:highlight w:val="lightGray"/>
        </w:rPr>
        <w:t xml:space="preserve">В случае нарушения Исполнителем условий, предусмотренных пунктами 2.4.5, 2.5.1, 2.5.3 Договора, а также в случае предоставления заведомо неверной информации о привлечённых </w:t>
      </w:r>
      <w:proofErr w:type="spellStart"/>
      <w:r>
        <w:rPr>
          <w:highlight w:val="lightGray"/>
        </w:rPr>
        <w:t>Субисполнителях</w:t>
      </w:r>
      <w:proofErr w:type="spellEnd"/>
      <w:r>
        <w:rPr>
          <w:highlight w:val="lightGray"/>
        </w:rPr>
        <w:t xml:space="preserve"> по Договору, Заказчик вправе требовать от Исполнителя уплаты штрафа в размере 300 000 (триста тысяч) рублей за каждый случай нарушения.</w:t>
      </w:r>
    </w:p>
    <w:p w:rsidR="00767C94" w:rsidRDefault="00767C94">
      <w:pPr>
        <w:pStyle w:val="afc"/>
        <w:shd w:val="clear" w:color="auto" w:fill="FFFFFF"/>
        <w:tabs>
          <w:tab w:val="left" w:pos="1418"/>
        </w:tabs>
        <w:ind w:left="709"/>
        <w:jc w:val="both"/>
        <w:rPr>
          <w:highlight w:val="lightGray"/>
        </w:rPr>
      </w:pPr>
    </w:p>
    <w:p w:rsidR="00767C94" w:rsidRDefault="005F4B51">
      <w:pPr>
        <w:pStyle w:val="afc"/>
        <w:numPr>
          <w:ilvl w:val="0"/>
          <w:numId w:val="20"/>
        </w:numPr>
        <w:shd w:val="clear" w:color="auto" w:fill="FFFFFF"/>
        <w:tabs>
          <w:tab w:val="left" w:pos="284"/>
        </w:tabs>
        <w:ind w:left="0" w:firstLine="0"/>
        <w:jc w:val="center"/>
        <w:rPr>
          <w:b/>
        </w:rPr>
      </w:pPr>
      <w:r>
        <w:rPr>
          <w:b/>
        </w:rPr>
        <w:t>Цена Договора и порядок расчетов</w:t>
      </w:r>
    </w:p>
    <w:p w:rsidR="00767C94" w:rsidRDefault="005F4B51">
      <w:pPr>
        <w:pStyle w:val="afc"/>
        <w:numPr>
          <w:ilvl w:val="1"/>
          <w:numId w:val="23"/>
        </w:numPr>
        <w:shd w:val="clear" w:color="auto" w:fill="FFFFFF"/>
        <w:tabs>
          <w:tab w:val="left" w:pos="284"/>
          <w:tab w:val="left" w:pos="1134"/>
        </w:tabs>
        <w:ind w:left="0" w:firstLine="709"/>
        <w:jc w:val="both"/>
        <w:rPr>
          <w:b/>
        </w:rPr>
      </w:pPr>
      <w:r>
        <w:t xml:space="preserve">Цена Договора в соответствии со </w:t>
      </w:r>
      <w:r>
        <w:rPr>
          <w:highlight w:val="lightGray"/>
        </w:rPr>
        <w:t>Сводным расчетом стоимости Услуг с приложениями / Расчетом стоимости Услуг</w:t>
      </w:r>
      <w:r>
        <w:t xml:space="preserve"> (Приложение № 2 к Договору) является</w:t>
      </w:r>
      <w:r>
        <w:rPr>
          <w:highlight w:val="lightGray"/>
        </w:rPr>
        <w:t xml:space="preserve"> предельной / твердой</w:t>
      </w:r>
      <w:r>
        <w:t xml:space="preserve"> и составляет __________ (_________________) рублей ___ копеек без учета НДС, при этом НДС исчисляется дополнительно по ставке, установленной статьей 164 Налогового кодекса РФ</w:t>
      </w:r>
      <w:r>
        <w:rPr>
          <w:rStyle w:val="a7"/>
        </w:rPr>
        <w:footnoteReference w:id="4"/>
      </w:r>
      <w:r>
        <w:t>.</w:t>
      </w:r>
    </w:p>
    <w:p w:rsidR="00767C94" w:rsidRDefault="005F4B51">
      <w:pPr>
        <w:pStyle w:val="afc"/>
        <w:shd w:val="clear" w:color="auto" w:fill="FFFFFF"/>
        <w:tabs>
          <w:tab w:val="left" w:pos="284"/>
          <w:tab w:val="left" w:pos="1134"/>
        </w:tabs>
        <w:ind w:left="709"/>
        <w:jc w:val="both"/>
        <w:rPr>
          <w:i/>
        </w:rPr>
      </w:pPr>
      <w:r>
        <w:rPr>
          <w:i/>
        </w:rPr>
        <w:t>Либо</w:t>
      </w:r>
    </w:p>
    <w:p w:rsidR="00767C94" w:rsidRDefault="005F4B51">
      <w:pPr>
        <w:pStyle w:val="afc"/>
        <w:shd w:val="clear" w:color="auto" w:fill="FFFFFF"/>
        <w:tabs>
          <w:tab w:val="left" w:pos="284"/>
          <w:tab w:val="left" w:pos="1134"/>
        </w:tabs>
        <w:ind w:left="0" w:firstLine="709"/>
        <w:jc w:val="both"/>
      </w:pPr>
      <w:r>
        <w:t xml:space="preserve">Цена Договора в соответствии </w:t>
      </w:r>
      <w:r>
        <w:rPr>
          <w:highlight w:val="lightGray"/>
        </w:rPr>
        <w:t>со Сводным расчетом стоимости Услуг с приложениями / Расчетом стоимости Услуг</w:t>
      </w:r>
      <w:r>
        <w:t xml:space="preserve"> (Приложение № 2 к Договору) является </w:t>
      </w:r>
      <w:r>
        <w:rPr>
          <w:highlight w:val="lightGray"/>
        </w:rPr>
        <w:t>предельной / твердой</w:t>
      </w:r>
      <w:r>
        <w:t xml:space="preserve"> и составляет _________(__________________) рублей ____ копеек без учета НДС, при этом НДС исчисляется дополнительно по ставке, установленной </w:t>
      </w:r>
      <w:proofErr w:type="spellStart"/>
      <w:r>
        <w:t>пп</w:t>
      </w:r>
      <w:proofErr w:type="spellEnd"/>
      <w:r>
        <w:t>. 1 п. 8 статьи 164 Налогового кодекса РФ</w:t>
      </w:r>
      <w:r>
        <w:rPr>
          <w:rStyle w:val="a7"/>
        </w:rPr>
        <w:footnoteReference w:id="5"/>
      </w:r>
      <w:r>
        <w:t>.</w:t>
      </w:r>
    </w:p>
    <w:p w:rsidR="00767C94" w:rsidRDefault="005F4B51">
      <w:pPr>
        <w:pStyle w:val="afc"/>
        <w:shd w:val="clear" w:color="auto" w:fill="FFFFFF"/>
        <w:tabs>
          <w:tab w:val="left" w:pos="284"/>
          <w:tab w:val="left" w:pos="1134"/>
        </w:tabs>
        <w:ind w:left="0" w:firstLine="709"/>
        <w:jc w:val="both"/>
        <w:rPr>
          <w:i/>
        </w:rPr>
      </w:pPr>
      <w:r>
        <w:rPr>
          <w:i/>
        </w:rPr>
        <w:t>Либо</w:t>
      </w:r>
    </w:p>
    <w:p w:rsidR="00767C94" w:rsidRDefault="005F4B51">
      <w:pPr>
        <w:pStyle w:val="afc"/>
        <w:shd w:val="clear" w:color="auto" w:fill="FFFFFF"/>
        <w:tabs>
          <w:tab w:val="left" w:pos="284"/>
          <w:tab w:val="left" w:pos="1134"/>
        </w:tabs>
        <w:ind w:left="0" w:firstLine="709"/>
        <w:jc w:val="both"/>
      </w:pPr>
      <w:r>
        <w:t xml:space="preserve">Цена Договора в соответствии </w:t>
      </w:r>
      <w:r>
        <w:rPr>
          <w:highlight w:val="lightGray"/>
        </w:rPr>
        <w:t>со Сводным расчетом стоимости Услуг с приложениями / Расчетом стоимости Услуг</w:t>
      </w:r>
      <w:r>
        <w:t xml:space="preserve"> (Приложение № 2 к Договору) является </w:t>
      </w:r>
      <w:r>
        <w:rPr>
          <w:highlight w:val="lightGray"/>
        </w:rPr>
        <w:t>предельной / твердой</w:t>
      </w:r>
      <w:r>
        <w:t xml:space="preserve"> и составляет _________(__________________) рублей ____ копеек без учета НДС, при этом НДС исчисляется дополнительно по ставке, установленной </w:t>
      </w:r>
      <w:proofErr w:type="spellStart"/>
      <w:r>
        <w:t>пп</w:t>
      </w:r>
      <w:proofErr w:type="spellEnd"/>
      <w:r>
        <w:t>. 2 п. 8 статьи 164 Налогового кодекса РФ.</w:t>
      </w:r>
      <w:r>
        <w:rPr>
          <w:rStyle w:val="a7"/>
        </w:rPr>
        <w:footnoteReference w:id="6"/>
      </w:r>
    </w:p>
    <w:p w:rsidR="00767C94" w:rsidRDefault="005F4B51">
      <w:pPr>
        <w:pStyle w:val="afc"/>
        <w:shd w:val="clear" w:color="auto" w:fill="FFFFFF"/>
        <w:tabs>
          <w:tab w:val="left" w:pos="284"/>
          <w:tab w:val="left" w:pos="1134"/>
        </w:tabs>
        <w:ind w:left="0" w:firstLine="709"/>
        <w:jc w:val="both"/>
        <w:rPr>
          <w:i/>
        </w:rPr>
      </w:pPr>
      <w:r>
        <w:rPr>
          <w:i/>
        </w:rPr>
        <w:t>Либо</w:t>
      </w:r>
    </w:p>
    <w:p w:rsidR="00767C94" w:rsidRDefault="005F4B51">
      <w:pPr>
        <w:pStyle w:val="afc"/>
        <w:shd w:val="clear" w:color="auto" w:fill="FFFFFF"/>
        <w:tabs>
          <w:tab w:val="left" w:pos="284"/>
          <w:tab w:val="left" w:pos="1134"/>
        </w:tabs>
        <w:ind w:left="0" w:firstLine="709"/>
        <w:jc w:val="both"/>
      </w:pPr>
      <w:r>
        <w:t xml:space="preserve">Цена Договора в соответствии </w:t>
      </w:r>
      <w:r>
        <w:rPr>
          <w:highlight w:val="lightGray"/>
        </w:rPr>
        <w:t>со Сводным расчетом стоимости Услуг с приложениями / Расчетом стоимости Услуг</w:t>
      </w:r>
      <w:r>
        <w:t xml:space="preserve"> (Приложение № 2 к Договору) является </w:t>
      </w:r>
      <w:r>
        <w:rPr>
          <w:highlight w:val="lightGray"/>
        </w:rPr>
        <w:t>предельной / твердой</w:t>
      </w:r>
      <w:r>
        <w:t xml:space="preserve"> и составляет _________(__________________) рублей ____ копеек НДС</w:t>
      </w:r>
      <w:r w:rsidR="00A234DD">
        <w:t xml:space="preserve"> не облагается на основании п. __ статьи ___</w:t>
      </w:r>
      <w:r>
        <w:t xml:space="preserve"> Налогового кодекса РФ.</w:t>
      </w:r>
      <w:r>
        <w:rPr>
          <w:rStyle w:val="a7"/>
        </w:rPr>
        <w:footnoteReference w:id="7"/>
      </w:r>
    </w:p>
    <w:p w:rsidR="00767C94" w:rsidRDefault="005F4B51">
      <w:pPr>
        <w:pStyle w:val="afc"/>
        <w:numPr>
          <w:ilvl w:val="1"/>
          <w:numId w:val="23"/>
        </w:numPr>
        <w:shd w:val="clear" w:color="auto" w:fill="FFFFFF"/>
        <w:tabs>
          <w:tab w:val="left" w:pos="284"/>
          <w:tab w:val="left" w:pos="1134"/>
        </w:tabs>
        <w:ind w:left="0" w:firstLine="709"/>
        <w:jc w:val="both"/>
        <w:rPr>
          <w:b/>
        </w:rPr>
      </w:pPr>
      <w:bookmarkStart w:id="9" w:name="_Ref361834605"/>
      <w:r>
        <w:rPr>
          <w:bCs/>
          <w:highlight w:val="lightGray"/>
        </w:rPr>
        <w:t xml:space="preserve">Локальные расчеты стоимости подлежат согласованию Сторонами не позднее </w:t>
      </w:r>
      <w:r>
        <w:rPr>
          <w:highlight w:val="lightGray"/>
        </w:rPr>
        <w:t>30</w:t>
      </w:r>
      <w:r>
        <w:rPr>
          <w:bCs/>
          <w:highlight w:val="lightGray"/>
        </w:rPr>
        <w:t xml:space="preserve"> (</w:t>
      </w:r>
      <w:r>
        <w:rPr>
          <w:highlight w:val="lightGray"/>
        </w:rPr>
        <w:t>тридцати</w:t>
      </w:r>
      <w:r>
        <w:rPr>
          <w:bCs/>
          <w:highlight w:val="lightGray"/>
        </w:rPr>
        <w:t>) календарных дней с даты вступления Договора в силу. При несогласовании 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расчетов стоимости Стороны обязаны уточнить Сводный расчет</w:t>
      </w:r>
      <w:r>
        <w:rPr>
          <w:highlight w:val="lightGray"/>
        </w:rPr>
        <w:t xml:space="preserve"> стоимости Услуг</w:t>
      </w:r>
      <w:r>
        <w:rPr>
          <w:bCs/>
          <w:highlight w:val="lightGray"/>
        </w:rPr>
        <w:t xml:space="preserve"> (Приложение № 2 к Договору) путем заключения дополнительного соглашения к Договору.</w:t>
      </w:r>
      <w:bookmarkEnd w:id="9"/>
    </w:p>
    <w:p w:rsidR="00767C94" w:rsidRDefault="005F4B51">
      <w:pPr>
        <w:pStyle w:val="afc"/>
        <w:shd w:val="clear" w:color="auto" w:fill="FFFFFF"/>
        <w:tabs>
          <w:tab w:val="left" w:pos="1134"/>
        </w:tabs>
        <w:ind w:left="0" w:firstLine="709"/>
        <w:jc w:val="both"/>
        <w:rPr>
          <w:bCs/>
        </w:rPr>
      </w:pPr>
      <w:r>
        <w:rPr>
          <w:bCs/>
          <w:i/>
          <w:highlight w:val="lightGray"/>
        </w:rPr>
        <w:t>Либо</w:t>
      </w:r>
    </w:p>
    <w:p w:rsidR="00767C94" w:rsidRDefault="005F4B51">
      <w:pPr>
        <w:pStyle w:val="afc"/>
        <w:shd w:val="clear" w:color="auto" w:fill="FFFFFF"/>
        <w:tabs>
          <w:tab w:val="left" w:pos="1134"/>
        </w:tabs>
        <w:ind w:left="0" w:firstLine="709"/>
        <w:jc w:val="both"/>
        <w:rPr>
          <w:bCs/>
        </w:rPr>
      </w:pPr>
      <w:r>
        <w:rPr>
          <w:bCs/>
          <w:highlight w:val="lightGray"/>
        </w:rPr>
        <w:t>Локальные расчеты стоимости являются неотъемлемой частью Сводного расчета стоимости Услуг (Приложение № 2 к Договору)</w:t>
      </w:r>
      <w:r>
        <w:rPr>
          <w:rStyle w:val="a7"/>
          <w:bCs/>
        </w:rPr>
        <w:footnoteReference w:id="8"/>
      </w:r>
      <w:r>
        <w:rPr>
          <w:bCs/>
        </w:rPr>
        <w:t>.</w:t>
      </w:r>
    </w:p>
    <w:p w:rsidR="00767C94" w:rsidRDefault="005F4B51">
      <w:pPr>
        <w:pStyle w:val="afc"/>
        <w:numPr>
          <w:ilvl w:val="1"/>
          <w:numId w:val="23"/>
        </w:numPr>
        <w:shd w:val="clear" w:color="auto" w:fill="FFFFFF"/>
        <w:tabs>
          <w:tab w:val="left" w:pos="355"/>
          <w:tab w:val="left" w:pos="1134"/>
        </w:tabs>
        <w:ind w:left="0" w:firstLine="709"/>
        <w:jc w:val="both"/>
      </w:pPr>
      <w:r>
        <w:t>Цена Договора включает в себя прибыль Исполнителя, а также все расходы и затраты Исполнителя на:</w:t>
      </w:r>
    </w:p>
    <w:p w:rsidR="00767C94" w:rsidRDefault="005F4B51">
      <w:pPr>
        <w:pStyle w:val="afc"/>
        <w:numPr>
          <w:ilvl w:val="2"/>
          <w:numId w:val="17"/>
        </w:numPr>
        <w:shd w:val="clear" w:color="auto" w:fill="FFFFFF"/>
        <w:tabs>
          <w:tab w:val="left" w:pos="1418"/>
        </w:tabs>
        <w:ind w:left="0" w:firstLine="709"/>
        <w:jc w:val="both"/>
        <w:rPr>
          <w:highlight w:val="lightGray"/>
        </w:rPr>
      </w:pPr>
      <w:r>
        <w:rPr>
          <w:highlight w:val="lightGray"/>
        </w:rPr>
        <w:t>приобретение материально-технических ресурсов, необходимых для оказания Услуг по Договору;</w:t>
      </w:r>
    </w:p>
    <w:p w:rsidR="00767C94" w:rsidRDefault="005F4B51">
      <w:pPr>
        <w:pStyle w:val="afc"/>
        <w:numPr>
          <w:ilvl w:val="2"/>
          <w:numId w:val="17"/>
        </w:numPr>
        <w:shd w:val="clear" w:color="auto" w:fill="FFFFFF"/>
        <w:tabs>
          <w:tab w:val="left" w:pos="1418"/>
        </w:tabs>
        <w:ind w:left="0" w:firstLine="709"/>
        <w:jc w:val="both"/>
        <w:rPr>
          <w:highlight w:val="lightGray"/>
        </w:rPr>
      </w:pPr>
      <w:r>
        <w:t xml:space="preserve">заработную плату, накладные </w:t>
      </w:r>
      <w:r>
        <w:rPr>
          <w:highlight w:val="lightGray"/>
        </w:rPr>
        <w:t xml:space="preserve">и командировочные расходы, перемещение и размещение персонала Исполнителя; </w:t>
      </w:r>
    </w:p>
    <w:p w:rsidR="00767C94" w:rsidRDefault="005F4B51">
      <w:pPr>
        <w:pStyle w:val="afc"/>
        <w:numPr>
          <w:ilvl w:val="2"/>
          <w:numId w:val="17"/>
        </w:numPr>
        <w:shd w:val="clear" w:color="auto" w:fill="FFFFFF"/>
        <w:tabs>
          <w:tab w:val="left" w:pos="1418"/>
        </w:tabs>
        <w:ind w:left="0" w:firstLine="709"/>
        <w:jc w:val="both"/>
      </w:pPr>
      <w:r>
        <w:t xml:space="preserve">подлежащие уплате налоги, сборы и пошлины; </w:t>
      </w:r>
    </w:p>
    <w:p w:rsidR="00767C94" w:rsidRDefault="005F4B51">
      <w:pPr>
        <w:pStyle w:val="afc"/>
        <w:numPr>
          <w:ilvl w:val="2"/>
          <w:numId w:val="17"/>
        </w:numPr>
        <w:shd w:val="clear" w:color="auto" w:fill="FFFFFF"/>
        <w:tabs>
          <w:tab w:val="left" w:pos="1418"/>
        </w:tabs>
        <w:ind w:left="0" w:firstLine="709"/>
        <w:jc w:val="both"/>
      </w:pPr>
      <w: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rsidR="00767C94" w:rsidRDefault="005F4B51">
      <w:pPr>
        <w:pStyle w:val="afc"/>
        <w:numPr>
          <w:ilvl w:val="1"/>
          <w:numId w:val="18"/>
        </w:numPr>
        <w:shd w:val="clear" w:color="auto" w:fill="FFFFFF"/>
        <w:tabs>
          <w:tab w:val="left" w:pos="709"/>
          <w:tab w:val="left" w:pos="851"/>
          <w:tab w:val="left" w:pos="1134"/>
        </w:tabs>
        <w:ind w:left="0" w:firstLine="709"/>
        <w:jc w:val="both"/>
      </w:pPr>
      <w:r>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767C94" w:rsidRDefault="005F4B51">
      <w:pPr>
        <w:pStyle w:val="afc"/>
        <w:numPr>
          <w:ilvl w:val="1"/>
          <w:numId w:val="18"/>
        </w:numPr>
        <w:shd w:val="clear" w:color="auto" w:fill="FFFFFF"/>
        <w:tabs>
          <w:tab w:val="left" w:pos="709"/>
          <w:tab w:val="left" w:pos="851"/>
          <w:tab w:val="left" w:pos="1134"/>
        </w:tabs>
        <w:ind w:left="0" w:firstLine="709"/>
        <w:jc w:val="both"/>
      </w:pPr>
      <w:bookmarkStart w:id="10" w:name="_Ref361858588"/>
      <w:r>
        <w:t>Оплата по Договору осуществляется Заказчиком в следующем порядке:</w:t>
      </w:r>
      <w:bookmarkEnd w:id="10"/>
      <w:r>
        <w:t xml:space="preserve"> </w:t>
      </w:r>
    </w:p>
    <w:p w:rsidR="00767C94" w:rsidRDefault="005F4B51">
      <w:pPr>
        <w:pStyle w:val="afc"/>
        <w:numPr>
          <w:ilvl w:val="2"/>
          <w:numId w:val="18"/>
        </w:numPr>
        <w:shd w:val="clear" w:color="auto" w:fill="FFFFFF"/>
        <w:tabs>
          <w:tab w:val="left" w:pos="709"/>
          <w:tab w:val="left" w:pos="851"/>
          <w:tab w:val="left" w:pos="1134"/>
        </w:tabs>
        <w:ind w:left="0" w:firstLine="709"/>
        <w:jc w:val="both"/>
      </w:pPr>
      <w:bookmarkStart w:id="11" w:name="_Ref373240288"/>
      <w:r>
        <w:rPr>
          <w:bCs/>
        </w:rPr>
        <w:t xml:space="preserve">Авансовый платеж </w:t>
      </w:r>
      <w:r>
        <w:t xml:space="preserve">в размере </w:t>
      </w:r>
      <w:r>
        <w:rPr>
          <w:highlight w:val="lightGray"/>
        </w:rPr>
        <w:t>10 (десяти) процентов</w:t>
      </w:r>
      <w:r>
        <w:t xml:space="preserve"> от стоимости Услуг без учета НДС (при этом НДС исчисляется дополнительно по ставке, установленной Налоговым кодексом РФ на дату выплаты авансового платежа) выплачивается Исполнителю в течение 30 (тридцати) календарных дней с даты получения Заказчиком счета, выставленного Исполнителем, </w:t>
      </w:r>
      <w:r>
        <w:rPr>
          <w:highlight w:val="lightGray"/>
        </w:rPr>
        <w:t xml:space="preserve">при условии согласования Сторонами локальных расчётов стоимости Услуг в соответствии с пунктом </w:t>
      </w:r>
      <w:r>
        <w:rPr>
          <w:highlight w:val="lightGray"/>
        </w:rPr>
        <w:fldChar w:fldCharType="begin"/>
      </w:r>
      <w:r>
        <w:rPr>
          <w:highlight w:val="lightGray"/>
        </w:rPr>
        <w:instrText xml:space="preserve"> REF _Ref361834605 \r \h </w:instrText>
      </w:r>
      <w:r>
        <w:rPr>
          <w:highlight w:val="lightGray"/>
        </w:rPr>
      </w:r>
      <w:r>
        <w:rPr>
          <w:highlight w:val="lightGray"/>
        </w:rPr>
        <w:fldChar w:fldCharType="separate"/>
      </w:r>
      <w:r>
        <w:rPr>
          <w:highlight w:val="lightGray"/>
        </w:rPr>
        <w:t>3.</w:t>
      </w:r>
      <w:r>
        <w:rPr>
          <w:highlight w:val="lightGray"/>
        </w:rPr>
        <w:fldChar w:fldCharType="end"/>
      </w:r>
      <w:r>
        <w:rPr>
          <w:highlight w:val="lightGray"/>
        </w:rPr>
        <w:t>2 Договора</w:t>
      </w:r>
      <w:r>
        <w:rPr>
          <w:rStyle w:val="a7"/>
        </w:rPr>
        <w:footnoteReference w:id="9"/>
      </w:r>
      <w:r>
        <w:t xml:space="preserve">, но не ранее чем за 30 (тридцать) календарных дней до даты начала оказания Услуг и с учетом пункта 3.5.4 Договора. </w:t>
      </w:r>
      <w:bookmarkEnd w:id="11"/>
    </w:p>
    <w:p w:rsidR="00767C94" w:rsidRDefault="005F4B51">
      <w:pPr>
        <w:pStyle w:val="afc"/>
        <w:numPr>
          <w:ilvl w:val="2"/>
          <w:numId w:val="18"/>
        </w:numPr>
        <w:shd w:val="clear" w:color="auto" w:fill="FFFFFF"/>
        <w:tabs>
          <w:tab w:val="left" w:pos="709"/>
          <w:tab w:val="left" w:pos="851"/>
          <w:tab w:val="left" w:pos="1134"/>
        </w:tabs>
        <w:ind w:left="0" w:firstLine="709"/>
        <w:jc w:val="both"/>
      </w:pPr>
      <w:r>
        <w:t>Последующий платеж в размере разницы между стоимостью Услуг, определенной с учетом НДС по ставке,</w:t>
      </w:r>
      <w:r>
        <w:rPr>
          <w:bCs/>
        </w:rPr>
        <w:t xml:space="preserve"> установленной Налоговым кодексом РФ на дату подписания Сторонами документов, указанных в пункте 4.1 Договора,</w:t>
      </w:r>
      <w:r>
        <w:t xml:space="preserve"> </w:t>
      </w:r>
      <w:r>
        <w:rPr>
          <w:rFonts w:eastAsia="Calibri"/>
          <w:color w:val="000000"/>
          <w:lang w:eastAsia="en-US"/>
        </w:rPr>
        <w:t xml:space="preserve">и ранее выплаченной суммой авансового платежа, </w:t>
      </w:r>
      <w:r>
        <w:t xml:space="preserve">выплачивается в течение </w:t>
      </w:r>
      <w:r>
        <w:rPr>
          <w:highlight w:val="lightGray"/>
        </w:rPr>
        <w:t>20 (двадцати) календарных дней</w:t>
      </w:r>
      <w:r>
        <w:rPr>
          <w:rStyle w:val="a7"/>
          <w:highlight w:val="lightGray"/>
        </w:rPr>
        <w:footnoteReference w:id="10"/>
      </w:r>
      <w:r>
        <w:t xml:space="preserve"> / </w:t>
      </w:r>
      <w:r>
        <w:rPr>
          <w:highlight w:val="lightGray"/>
        </w:rPr>
        <w:t>45 (сорока пяти) календарных дней</w:t>
      </w:r>
      <w:r>
        <w:rPr>
          <w:rStyle w:val="a7"/>
          <w:highlight w:val="lightGray"/>
        </w:rPr>
        <w:footnoteReference w:id="11"/>
      </w:r>
      <w:r>
        <w:t xml:space="preserve"> / </w:t>
      </w:r>
      <w:r>
        <w:rPr>
          <w:highlight w:val="lightGray"/>
        </w:rPr>
        <w:t>7 (семи) рабочих дней</w:t>
      </w:r>
      <w:r>
        <w:rPr>
          <w:rStyle w:val="a7"/>
          <w:highlight w:val="lightGray"/>
        </w:rPr>
        <w:footnoteReference w:id="12"/>
      </w:r>
      <w:r>
        <w:t xml:space="preserve">  с даты подписания Сторонами документов, указанных в пункте 4.1 Договора, на основании счета, выставленного Исполнителем, и с учетом пункта 3.5.4 Договора.</w:t>
      </w:r>
    </w:p>
    <w:p w:rsidR="00767C94" w:rsidRDefault="005F4B51">
      <w:pPr>
        <w:pStyle w:val="afc"/>
        <w:numPr>
          <w:ilvl w:val="2"/>
          <w:numId w:val="18"/>
        </w:numPr>
        <w:shd w:val="clear" w:color="auto" w:fill="FFFFFF"/>
        <w:tabs>
          <w:tab w:val="left" w:pos="709"/>
          <w:tab w:val="left" w:pos="851"/>
          <w:tab w:val="left" w:pos="1134"/>
        </w:tabs>
        <w:ind w:left="0" w:firstLine="709"/>
        <w:jc w:val="both"/>
      </w:pPr>
      <w:r>
        <w:t xml:space="preserve">Заказчиком расчет производится при условии получения оригинала договора от Исполнителя. </w:t>
      </w:r>
      <w:r>
        <w:rPr>
          <w:i/>
          <w:highlight w:val="lightGray"/>
        </w:rPr>
        <w:t>(*включается в случае, если договор подписывается на бумажном носителе)</w:t>
      </w:r>
    </w:p>
    <w:p w:rsidR="00767C94" w:rsidRDefault="005F4B51">
      <w:pPr>
        <w:pStyle w:val="afc"/>
        <w:numPr>
          <w:ilvl w:val="2"/>
          <w:numId w:val="18"/>
        </w:numPr>
        <w:shd w:val="clear" w:color="auto" w:fill="FFFFFF"/>
        <w:tabs>
          <w:tab w:val="left" w:pos="709"/>
          <w:tab w:val="left" w:pos="851"/>
          <w:tab w:val="left" w:pos="1134"/>
        </w:tabs>
        <w:ind w:left="0" w:firstLine="709"/>
        <w:jc w:val="both"/>
      </w:pPr>
      <w:bookmarkStart w:id="12" w:name="_Ref361834178"/>
      <w:bookmarkStart w:id="13" w:name="_Ref372549497"/>
      <w:bookmarkEnd w:id="12"/>
      <w:r>
        <w:t>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3"/>
      <w:r>
        <w:t xml:space="preserve"> </w:t>
      </w:r>
    </w:p>
    <w:p w:rsidR="00767C94" w:rsidRDefault="005F4B51">
      <w:pPr>
        <w:pStyle w:val="afc"/>
        <w:numPr>
          <w:ilvl w:val="1"/>
          <w:numId w:val="18"/>
        </w:numPr>
        <w:shd w:val="clear" w:color="auto" w:fill="FFFFFF"/>
        <w:tabs>
          <w:tab w:val="left" w:pos="1134"/>
        </w:tabs>
        <w:ind w:left="0" w:firstLine="709"/>
        <w:jc w:val="both"/>
      </w:pPr>
      <w: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767C94" w:rsidRDefault="005F4B51">
      <w:pPr>
        <w:pStyle w:val="afc"/>
        <w:numPr>
          <w:ilvl w:val="1"/>
          <w:numId w:val="18"/>
        </w:numPr>
        <w:shd w:val="clear" w:color="auto" w:fill="FFFFFF"/>
        <w:tabs>
          <w:tab w:val="left" w:pos="1134"/>
        </w:tabs>
        <w:ind w:left="0" w:firstLine="709"/>
        <w:jc w:val="both"/>
      </w:pPr>
      <w:r>
        <w:t>За исключением случая, указанного в пункте 2.3.1</w:t>
      </w:r>
      <w:r w:rsidR="00CB64FA" w:rsidRPr="00CB64FA">
        <w:t>1</w:t>
      </w:r>
      <w:r>
        <w:t xml:space="preserve">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rsidR="00767C94" w:rsidRDefault="005F4B51">
      <w:pPr>
        <w:pStyle w:val="afc"/>
        <w:numPr>
          <w:ilvl w:val="1"/>
          <w:numId w:val="18"/>
        </w:numPr>
        <w:shd w:val="clear" w:color="auto" w:fill="FFFFFF"/>
        <w:tabs>
          <w:tab w:val="left" w:pos="1134"/>
        </w:tabs>
        <w:ind w:left="0" w:firstLine="709"/>
        <w:jc w:val="both"/>
      </w:pPr>
      <w:r>
        <w:t>Исполнитель обязан представить Заказчику счета-фактуры</w:t>
      </w:r>
      <w:r w:rsidR="00A234DD">
        <w:t>/</w:t>
      </w:r>
      <w:r w:rsidR="00780F35">
        <w:t>УПД</w:t>
      </w:r>
      <w:r>
        <w:t xml:space="preserve">, выставленные в сроки и оформленные в порядке, установленном законодательством Российской Федерации. В </w:t>
      </w:r>
      <w:r>
        <w:rPr>
          <w:color w:val="000000"/>
        </w:rPr>
        <w:t>случае</w:t>
      </w:r>
      <w:r>
        <w:t xml:space="preserve"> нарушения Исполнителем требований к оформлению счетов-фактур</w:t>
      </w:r>
      <w:r w:rsidR="00780F35">
        <w:t>/УПД</w:t>
      </w:r>
      <w:r>
        <w:t>, он обязан произвести замену счета-фактуры</w:t>
      </w:r>
      <w:r w:rsidR="00780F35">
        <w:t>/УПД</w:t>
      </w:r>
      <w:r>
        <w:t xml:space="preserve"> в течение 3 (трех) рабочих дней с даты получения соответствующего письменного требования Заказчика. В случае не предоставления Исполнителем в течение 5 (пяти) календарных дней с даты получения авансового платежа счета-фактуры</w:t>
      </w:r>
      <w:r w:rsidR="00780F35">
        <w:t>/УПД</w:t>
      </w:r>
      <w:r>
        <w:t xml:space="preserve">,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r w:rsidR="00A234DD" w:rsidRPr="00A234DD">
        <w:rPr>
          <w:i/>
          <w:highlight w:val="lightGray"/>
        </w:rPr>
        <w:t>(*включается в случае, если контрагент не освобожден от обязанностей налогоплательщика НДС)</w:t>
      </w:r>
    </w:p>
    <w:p w:rsidR="00767C94" w:rsidRDefault="005F4B51">
      <w:pPr>
        <w:pStyle w:val="afc"/>
        <w:numPr>
          <w:ilvl w:val="1"/>
          <w:numId w:val="18"/>
        </w:numPr>
        <w:shd w:val="clear" w:color="auto" w:fill="FFFFFF"/>
        <w:tabs>
          <w:tab w:val="left" w:pos="1134"/>
        </w:tabs>
        <w:ind w:left="0" w:firstLine="709"/>
        <w:jc w:val="both"/>
      </w:pPr>
      <w:r>
        <w:rPr>
          <w:highlight w:val="lightGray"/>
        </w:rPr>
        <w:t>Командировочные расходы включаются в стоимость Услуг в соответствии с расчетом, прилагаемым к Сводному расчету стоимости Услуг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r>
        <w:t>.</w:t>
      </w:r>
    </w:p>
    <w:p w:rsidR="00767C94" w:rsidRDefault="005F4B51">
      <w:pPr>
        <w:pStyle w:val="afc"/>
        <w:numPr>
          <w:ilvl w:val="1"/>
          <w:numId w:val="18"/>
        </w:numPr>
        <w:shd w:val="clear" w:color="auto" w:fill="FFFFFF"/>
        <w:tabs>
          <w:tab w:val="left" w:pos="1134"/>
        </w:tabs>
        <w:ind w:left="0" w:firstLine="709"/>
        <w:jc w:val="both"/>
      </w:pPr>
      <w:r>
        <w:t>Индексация Цены Договора не допускается.</w:t>
      </w:r>
    </w:p>
    <w:p w:rsidR="00767C94" w:rsidRDefault="005F4B51">
      <w:pPr>
        <w:pStyle w:val="afc"/>
        <w:numPr>
          <w:ilvl w:val="1"/>
          <w:numId w:val="18"/>
        </w:numPr>
        <w:ind w:left="0" w:firstLine="709"/>
        <w:jc w:val="both"/>
        <w:rPr>
          <w:bCs/>
        </w:rPr>
      </w:pPr>
      <w:r>
        <w:rPr>
          <w:bCs/>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rsidR="00767C94" w:rsidRDefault="005F4B51">
      <w:pPr>
        <w:pStyle w:val="afc"/>
        <w:ind w:left="0" w:firstLine="709"/>
        <w:jc w:val="both"/>
        <w:rPr>
          <w:bCs/>
        </w:rPr>
      </w:pPr>
      <w:r>
        <w:rPr>
          <w:bCs/>
        </w:rPr>
        <w:t>Заказчик направляет Исполнителю уведомление о проведении сальдо взаимных обязательств по Договору.</w:t>
      </w:r>
    </w:p>
    <w:p w:rsidR="00767C94" w:rsidRDefault="005F4B51">
      <w:pPr>
        <w:pStyle w:val="afc"/>
        <w:numPr>
          <w:ilvl w:val="1"/>
          <w:numId w:val="18"/>
        </w:numPr>
        <w:shd w:val="clear" w:color="auto" w:fill="FFFFFF"/>
        <w:tabs>
          <w:tab w:val="left" w:pos="1134"/>
        </w:tabs>
        <w:ind w:left="0" w:firstLine="709"/>
        <w:jc w:val="both"/>
      </w:pPr>
      <w:r>
        <w:t>При наличии у Исполнителя просроченной дебиторской задолженности перед Заказчиком по любому договору, заключенному между Исполнителем и Заказчиком,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Заказчика по договору. При этом указанный зачет не освобождает Исполнителя от исполнения обязательств по договору.</w:t>
      </w:r>
    </w:p>
    <w:p w:rsidR="00767C94" w:rsidRDefault="00767C94">
      <w:pPr>
        <w:pStyle w:val="afc"/>
        <w:shd w:val="clear" w:color="auto" w:fill="FFFFFF"/>
        <w:tabs>
          <w:tab w:val="left" w:pos="1134"/>
        </w:tabs>
        <w:ind w:left="0"/>
        <w:jc w:val="both"/>
      </w:pPr>
    </w:p>
    <w:p w:rsidR="00767C94" w:rsidRDefault="005F4B51">
      <w:pPr>
        <w:pStyle w:val="afc"/>
        <w:numPr>
          <w:ilvl w:val="0"/>
          <w:numId w:val="18"/>
        </w:numPr>
        <w:shd w:val="clear" w:color="auto" w:fill="FFFFFF"/>
        <w:tabs>
          <w:tab w:val="left" w:pos="284"/>
        </w:tabs>
        <w:ind w:left="0" w:firstLine="0"/>
        <w:jc w:val="center"/>
        <w:rPr>
          <w:b/>
        </w:rPr>
      </w:pPr>
      <w:r>
        <w:rPr>
          <w:b/>
        </w:rPr>
        <w:t>Порядок сдачи-приемки Услуг</w:t>
      </w:r>
    </w:p>
    <w:p w:rsidR="00767C94" w:rsidRDefault="005F4B51">
      <w:pPr>
        <w:pStyle w:val="afc"/>
        <w:numPr>
          <w:ilvl w:val="1"/>
          <w:numId w:val="21"/>
        </w:numPr>
        <w:shd w:val="clear" w:color="auto" w:fill="FFFFFF"/>
        <w:tabs>
          <w:tab w:val="left" w:pos="284"/>
          <w:tab w:val="left" w:pos="1134"/>
        </w:tabs>
        <w:ind w:left="0" w:firstLine="709"/>
        <w:jc w:val="both"/>
      </w:pPr>
      <w:r>
        <w:t xml:space="preserve">По окончании оказания Услуг Исполнитель в течение </w:t>
      </w:r>
      <w:r>
        <w:rPr>
          <w:highlight w:val="lightGray"/>
        </w:rPr>
        <w:t>3 (трех) рабочих дней</w:t>
      </w:r>
      <w:r>
        <w:t xml:space="preserve"> предоставляет Заказчику подписанные со своей стороны в 2 (двух) экземплярах Акты об оказании Услуг по форме Приложения № 4 к Договору</w:t>
      </w:r>
      <w:r w:rsidR="00A234DD">
        <w:t xml:space="preserve"> </w:t>
      </w:r>
      <w:r w:rsidR="00A234DD" w:rsidRPr="00A234DD">
        <w:rPr>
          <w:i/>
        </w:rPr>
        <w:t>или</w:t>
      </w:r>
      <w:r w:rsidR="00A234DD">
        <w:t xml:space="preserve"> универсальный передаточный документ</w:t>
      </w:r>
      <w:r>
        <w:t xml:space="preserve"> </w:t>
      </w:r>
      <w:r>
        <w:rPr>
          <w:highlight w:val="lightGray"/>
        </w:rPr>
        <w:t>с приложением Отчета об оказании Услуг</w:t>
      </w:r>
      <w:r w:rsidR="009C063B">
        <w:rPr>
          <w:highlight w:val="lightGray"/>
        </w:rPr>
        <w:t xml:space="preserve"> </w:t>
      </w:r>
      <w:r w:rsidR="009C063B" w:rsidRPr="00BB6C3D">
        <w:t>(* включать при необходимости)</w:t>
      </w:r>
      <w:r w:rsidRPr="00BB6C3D">
        <w:t xml:space="preserve"> </w:t>
      </w:r>
      <w:r>
        <w:rPr>
          <w:highlight w:val="lightGray"/>
        </w:rPr>
        <w:t>и иных отчетных документов, предусмотренных Заданием на оказание Услуг (Приложение № 1 к Договору).</w:t>
      </w:r>
      <w:r>
        <w:t xml:space="preserve"> </w:t>
      </w:r>
    </w:p>
    <w:p w:rsidR="00767C94" w:rsidRDefault="005F4B51">
      <w:pPr>
        <w:pStyle w:val="afc"/>
        <w:numPr>
          <w:ilvl w:val="1"/>
          <w:numId w:val="21"/>
        </w:numPr>
        <w:shd w:val="clear" w:color="auto" w:fill="FFFFFF"/>
        <w:tabs>
          <w:tab w:val="left" w:pos="284"/>
          <w:tab w:val="left" w:pos="1134"/>
        </w:tabs>
        <w:ind w:left="0" w:firstLine="709"/>
        <w:jc w:val="both"/>
      </w:pPr>
      <w:bookmarkStart w:id="14" w:name="_Ref372745126"/>
      <w:r>
        <w:t xml:space="preserve">В течение </w:t>
      </w:r>
      <w:r>
        <w:rPr>
          <w:highlight w:val="lightGray"/>
        </w:rPr>
        <w:t>15 (пятнадцати) рабочих</w:t>
      </w:r>
      <w:r>
        <w:t xml:space="preserve"> дней с даты получения полного комплекта документов, указанных в пункте 4.1 Договора, Заказчик подписывает (утверждает) и передает Исполнителю 1 (один) экземпляр Акта об оказании Услуг</w:t>
      </w:r>
      <w:r w:rsidR="00A234DD">
        <w:t>/</w:t>
      </w:r>
      <w:r w:rsidR="00780F35">
        <w:t xml:space="preserve">УПД </w:t>
      </w:r>
      <w:r>
        <w:t xml:space="preserve"> и </w:t>
      </w:r>
      <w:r w:rsidRPr="001A2D3D">
        <w:rPr>
          <w:highlight w:val="lightGray"/>
        </w:rPr>
        <w:t>Отчета об оказании Услуг</w:t>
      </w:r>
      <w:r w:rsidR="001A2D3D" w:rsidRPr="001A2D3D">
        <w:rPr>
          <w:highlight w:val="lightGray"/>
        </w:rPr>
        <w:t xml:space="preserve"> (*включать при необходимости)</w:t>
      </w:r>
      <w:r>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4"/>
      <w:r>
        <w:t xml:space="preserve"> </w:t>
      </w:r>
    </w:p>
    <w:p w:rsidR="00767C94" w:rsidRDefault="005F4B51">
      <w:pPr>
        <w:pStyle w:val="afc"/>
        <w:numPr>
          <w:ilvl w:val="1"/>
          <w:numId w:val="21"/>
        </w:numPr>
        <w:shd w:val="clear" w:color="auto" w:fill="FFFFFF"/>
        <w:tabs>
          <w:tab w:val="left" w:pos="284"/>
          <w:tab w:val="left" w:pos="1134"/>
        </w:tabs>
        <w:ind w:left="0" w:firstLine="709"/>
        <w:jc w:val="both"/>
      </w:pPr>
      <w:bookmarkStart w:id="15" w:name="_Ref373239439"/>
      <w: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6" w:name="_Ref361337525"/>
      <w:bookmarkEnd w:id="15"/>
      <w: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rsidR="00767C94" w:rsidRDefault="005F4B51">
      <w:pPr>
        <w:pStyle w:val="afc"/>
        <w:shd w:val="clear" w:color="auto" w:fill="FFFFFF"/>
        <w:tabs>
          <w:tab w:val="left" w:pos="284"/>
          <w:tab w:val="left" w:pos="1134"/>
        </w:tabs>
        <w:ind w:left="0" w:firstLine="709"/>
        <w:jc w:val="both"/>
      </w:pPr>
      <w: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rsidR="00767C94" w:rsidRDefault="005F4B51">
      <w:pPr>
        <w:pStyle w:val="afc"/>
        <w:numPr>
          <w:ilvl w:val="1"/>
          <w:numId w:val="21"/>
        </w:numPr>
        <w:shd w:val="clear" w:color="auto" w:fill="FFFFFF"/>
        <w:tabs>
          <w:tab w:val="left" w:pos="284"/>
          <w:tab w:val="left" w:pos="1134"/>
        </w:tabs>
        <w:ind w:left="0" w:firstLine="709"/>
        <w:jc w:val="both"/>
      </w:pPr>
      <w:r>
        <w:t>Услуги считаются оказанными Исполнителем и принятыми Заказчиком с момента подписания Сторонами Акта об оказании Услуг.</w:t>
      </w:r>
    </w:p>
    <w:p w:rsidR="00767C94" w:rsidRDefault="005F4B51">
      <w:pPr>
        <w:pStyle w:val="afc"/>
        <w:numPr>
          <w:ilvl w:val="1"/>
          <w:numId w:val="21"/>
        </w:numPr>
        <w:shd w:val="clear" w:color="auto" w:fill="FFFFFF"/>
        <w:tabs>
          <w:tab w:val="left" w:pos="284"/>
          <w:tab w:val="left" w:pos="1134"/>
        </w:tabs>
        <w:ind w:left="0" w:firstLine="709"/>
        <w:jc w:val="both"/>
      </w:pPr>
      <w: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6"/>
    </w:p>
    <w:p w:rsidR="00767C94" w:rsidRDefault="00767C94">
      <w:pPr>
        <w:pStyle w:val="afc"/>
        <w:shd w:val="clear" w:color="auto" w:fill="FFFFFF"/>
        <w:tabs>
          <w:tab w:val="left" w:pos="1134"/>
        </w:tabs>
        <w:ind w:left="0" w:firstLine="709"/>
        <w:jc w:val="both"/>
      </w:pPr>
    </w:p>
    <w:p w:rsidR="00767C94" w:rsidRDefault="005F4B51">
      <w:pPr>
        <w:pStyle w:val="afc"/>
        <w:numPr>
          <w:ilvl w:val="0"/>
          <w:numId w:val="21"/>
        </w:numPr>
        <w:shd w:val="clear" w:color="auto" w:fill="FFFFFF"/>
        <w:tabs>
          <w:tab w:val="left" w:pos="284"/>
        </w:tabs>
        <w:ind w:left="0" w:firstLine="0"/>
        <w:jc w:val="center"/>
        <w:rPr>
          <w:b/>
        </w:rPr>
      </w:pPr>
      <w:r>
        <w:rPr>
          <w:b/>
        </w:rPr>
        <w:t>Ответственность Сторон</w:t>
      </w:r>
    </w:p>
    <w:p w:rsidR="00767C94" w:rsidRDefault="00767C94">
      <w:pPr>
        <w:pStyle w:val="afc"/>
        <w:numPr>
          <w:ilvl w:val="0"/>
          <w:numId w:val="24"/>
        </w:numPr>
        <w:shd w:val="clear" w:color="auto" w:fill="FFFFFF"/>
        <w:tabs>
          <w:tab w:val="left" w:pos="1134"/>
        </w:tabs>
        <w:jc w:val="both"/>
        <w:rPr>
          <w:bCs/>
          <w:vanish/>
        </w:rPr>
      </w:pPr>
    </w:p>
    <w:p w:rsidR="00767C94" w:rsidRDefault="00767C94">
      <w:pPr>
        <w:pStyle w:val="afc"/>
        <w:numPr>
          <w:ilvl w:val="0"/>
          <w:numId w:val="24"/>
        </w:numPr>
        <w:shd w:val="clear" w:color="auto" w:fill="FFFFFF"/>
        <w:tabs>
          <w:tab w:val="left" w:pos="1134"/>
        </w:tabs>
        <w:jc w:val="both"/>
        <w:rPr>
          <w:bCs/>
          <w:vanish/>
        </w:rPr>
      </w:pPr>
    </w:p>
    <w:p w:rsidR="00767C94" w:rsidRDefault="00767C94">
      <w:pPr>
        <w:pStyle w:val="afc"/>
        <w:numPr>
          <w:ilvl w:val="0"/>
          <w:numId w:val="24"/>
        </w:numPr>
        <w:shd w:val="clear" w:color="auto" w:fill="FFFFFF"/>
        <w:tabs>
          <w:tab w:val="left" w:pos="1134"/>
        </w:tabs>
        <w:jc w:val="both"/>
        <w:rPr>
          <w:bCs/>
          <w:vanish/>
        </w:rPr>
      </w:pPr>
    </w:p>
    <w:p w:rsidR="00767C94" w:rsidRDefault="005F4B51">
      <w:pPr>
        <w:pStyle w:val="afc"/>
        <w:numPr>
          <w:ilvl w:val="1"/>
          <w:numId w:val="24"/>
        </w:numPr>
        <w:shd w:val="clear" w:color="auto" w:fill="FFFFFF"/>
        <w:tabs>
          <w:tab w:val="left" w:pos="709"/>
          <w:tab w:val="left" w:pos="1134"/>
        </w:tabs>
        <w:ind w:left="0" w:firstLine="709"/>
        <w:jc w:val="both"/>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767C94" w:rsidRDefault="005F4B51">
      <w:pPr>
        <w:numPr>
          <w:ilvl w:val="1"/>
          <w:numId w:val="24"/>
        </w:numPr>
        <w:tabs>
          <w:tab w:val="left" w:pos="496"/>
          <w:tab w:val="left" w:pos="709"/>
          <w:tab w:val="left" w:pos="1134"/>
        </w:tabs>
        <w:ind w:left="0" w:firstLine="709"/>
        <w:jc w:val="both"/>
        <w:rPr>
          <w:lang w:val="ru-RU"/>
        </w:rPr>
      </w:pPr>
      <w:r w:rsidRPr="00CB64FA">
        <w:rPr>
          <w:highlight w:val="lightGray"/>
          <w:lang w:val="ru-RU"/>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Исполнитель имеет право приостановить оказание Услуг по Договору при условии предварительного письменного уведомления Заказчика о таком приостановлении</w:t>
      </w:r>
      <w:r>
        <w:rPr>
          <w:lang w:val="ru-RU"/>
        </w:rPr>
        <w:t>.</w:t>
      </w:r>
    </w:p>
    <w:p w:rsidR="00767C94" w:rsidRDefault="005F4B51">
      <w:pPr>
        <w:pStyle w:val="afc"/>
        <w:numPr>
          <w:ilvl w:val="1"/>
          <w:numId w:val="24"/>
        </w:numPr>
        <w:ind w:left="0" w:firstLine="709"/>
        <w:jc w:val="both"/>
      </w:pPr>
      <w:r>
        <w:t>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767C94" w:rsidRDefault="005F4B51">
      <w:pPr>
        <w:pStyle w:val="afc"/>
        <w:numPr>
          <w:ilvl w:val="1"/>
          <w:numId w:val="24"/>
        </w:numPr>
        <w:shd w:val="clear" w:color="auto" w:fill="FFFFFF" w:themeFill="background1"/>
        <w:tabs>
          <w:tab w:val="left" w:pos="0"/>
          <w:tab w:val="left" w:pos="355"/>
          <w:tab w:val="left" w:pos="496"/>
          <w:tab w:val="left" w:pos="709"/>
          <w:tab w:val="left" w:pos="1418"/>
        </w:tabs>
        <w:ind w:left="0" w:firstLine="709"/>
        <w:jc w:val="both"/>
      </w:pPr>
      <w:r>
        <w:t xml:space="preserve">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w:t>
      </w:r>
      <w:r>
        <w:rPr>
          <w:rFonts w:eastAsia="Calibri"/>
        </w:rPr>
        <w:t>неустойки в размере 0,1 (ноль целых и одна десятая) процента от Цены Договора за каждый день просрочки.</w:t>
      </w:r>
    </w:p>
    <w:p w:rsidR="00767C94" w:rsidRPr="00CB64FA" w:rsidRDefault="005F4B51">
      <w:pPr>
        <w:pStyle w:val="afc"/>
        <w:numPr>
          <w:ilvl w:val="1"/>
          <w:numId w:val="24"/>
        </w:numPr>
        <w:shd w:val="clear" w:color="auto" w:fill="FFFFFF" w:themeFill="background1"/>
        <w:tabs>
          <w:tab w:val="left" w:pos="0"/>
          <w:tab w:val="left" w:pos="496"/>
          <w:tab w:val="left" w:pos="709"/>
          <w:tab w:val="left" w:pos="1134"/>
          <w:tab w:val="left" w:pos="1418"/>
        </w:tabs>
        <w:ind w:left="0" w:firstLine="709"/>
        <w:jc w:val="both"/>
        <w:rPr>
          <w:highlight w:val="lightGray"/>
        </w:rPr>
      </w:pPr>
      <w:r w:rsidRPr="00CB64FA">
        <w:rPr>
          <w:highlight w:val="lightGray"/>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rsidR="00767C94" w:rsidRDefault="005F4B51">
      <w:pPr>
        <w:pStyle w:val="afc"/>
        <w:numPr>
          <w:ilvl w:val="1"/>
          <w:numId w:val="24"/>
        </w:numPr>
        <w:shd w:val="clear" w:color="auto" w:fill="FFFFFF" w:themeFill="background1"/>
        <w:tabs>
          <w:tab w:val="left" w:pos="0"/>
          <w:tab w:val="left" w:pos="496"/>
          <w:tab w:val="left" w:pos="709"/>
          <w:tab w:val="left" w:pos="1134"/>
          <w:tab w:val="left" w:pos="1418"/>
        </w:tabs>
        <w:ind w:left="0" w:firstLine="709"/>
        <w:jc w:val="both"/>
      </w:pPr>
      <w:r>
        <w:rPr>
          <w:bCs/>
        </w:rPr>
        <w:t xml:space="preserve">В случае нарушения Исполнителем или привлеченными им </w:t>
      </w:r>
      <w:proofErr w:type="spellStart"/>
      <w:r>
        <w:rPr>
          <w:bCs/>
        </w:rPr>
        <w:t>Субисполнителями</w:t>
      </w:r>
      <w:proofErr w:type="spellEnd"/>
      <w:r>
        <w:rPr>
          <w:bCs/>
        </w:rPr>
        <w:t xml:space="preserve"> требований пропускного и </w:t>
      </w:r>
      <w:proofErr w:type="spellStart"/>
      <w:r>
        <w:rPr>
          <w:bCs/>
        </w:rPr>
        <w:t>внутриобъектового</w:t>
      </w:r>
      <w:proofErr w:type="spellEnd"/>
      <w:r>
        <w:rPr>
          <w:bCs/>
        </w:rPr>
        <w:t xml:space="preserve">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 </w:t>
      </w:r>
    </w:p>
    <w:p w:rsidR="00767C94" w:rsidRDefault="005F4B51">
      <w:pPr>
        <w:pStyle w:val="afc"/>
        <w:numPr>
          <w:ilvl w:val="1"/>
          <w:numId w:val="24"/>
        </w:numPr>
        <w:shd w:val="clear" w:color="auto" w:fill="FFFFFF" w:themeFill="background1"/>
        <w:tabs>
          <w:tab w:val="left" w:pos="0"/>
          <w:tab w:val="left" w:pos="496"/>
          <w:tab w:val="left" w:pos="709"/>
          <w:tab w:val="left" w:pos="1134"/>
          <w:tab w:val="left" w:pos="1418"/>
        </w:tabs>
        <w:ind w:left="0" w:firstLine="709"/>
        <w:jc w:val="both"/>
      </w:pPr>
      <w:r>
        <w:rPr>
          <w:bCs/>
        </w:rPr>
        <w:t>Если в результате составления и выставления Исполнителем счетов-фактур</w:t>
      </w:r>
      <w:r w:rsidR="00DA4926">
        <w:rPr>
          <w:bCs/>
        </w:rPr>
        <w:t>/УПД</w:t>
      </w:r>
      <w:r>
        <w:rPr>
          <w:bCs/>
        </w:rPr>
        <w:t xml:space="preserve">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w:t>
      </w:r>
      <w:r w:rsidR="00DA4926">
        <w:rPr>
          <w:bCs/>
        </w:rPr>
        <w:t>/УПД</w:t>
      </w:r>
      <w:r>
        <w:rPr>
          <w:bCs/>
        </w:rPr>
        <w:t>, установленных пунктом 3.8 Договора, Заказчик вправе требовать уплаты Исполнителем штрафа в размере 50 000 (Пятидесяти тысяч) руб</w:t>
      </w:r>
      <w:r w:rsidR="00DA4926">
        <w:rPr>
          <w:bCs/>
        </w:rPr>
        <w:t xml:space="preserve">лей за каждый случай нарушения. </w:t>
      </w:r>
      <w:r w:rsidR="00DA4926" w:rsidRPr="00DA4926">
        <w:rPr>
          <w:bCs/>
          <w:i/>
          <w:highlight w:val="lightGray"/>
        </w:rPr>
        <w:t>(*включается в случае, если контрагент не освобожден от обязанностей налогоплательщика НДС)</w:t>
      </w:r>
    </w:p>
    <w:p w:rsidR="00767C94" w:rsidRDefault="005F4B51">
      <w:pPr>
        <w:pStyle w:val="afc"/>
        <w:numPr>
          <w:ilvl w:val="1"/>
          <w:numId w:val="24"/>
        </w:numPr>
        <w:shd w:val="clear" w:color="auto" w:fill="FFFFFF" w:themeFill="background1"/>
        <w:tabs>
          <w:tab w:val="left" w:pos="0"/>
          <w:tab w:val="left" w:pos="496"/>
          <w:tab w:val="left" w:pos="709"/>
          <w:tab w:val="left" w:pos="1134"/>
          <w:tab w:val="left" w:pos="1418"/>
        </w:tabs>
        <w:ind w:left="0" w:firstLine="709"/>
        <w:jc w:val="both"/>
      </w:pPr>
      <w:r>
        <w:rPr>
          <w:rFonts w:eastAsia="Calibri"/>
          <w:bCs/>
          <w:highlight w:val="lightGray"/>
        </w:rPr>
        <w:t xml:space="preserve">В случае если неисполнение / ненадлежащее исполнение Исполнителем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Pr>
          <w:highlight w:val="lightGray"/>
        </w:rPr>
        <w:t>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Исполнителем своих обязательств.</w:t>
      </w:r>
    </w:p>
    <w:p w:rsidR="00767C94" w:rsidRDefault="005F4B51">
      <w:pPr>
        <w:tabs>
          <w:tab w:val="left" w:pos="1276"/>
        </w:tabs>
        <w:ind w:firstLine="709"/>
        <w:jc w:val="both"/>
        <w:rPr>
          <w:rFonts w:eastAsia="Calibri"/>
          <w:bCs/>
          <w:lang w:val="ru-RU"/>
        </w:rPr>
      </w:pPr>
      <w:r>
        <w:rPr>
          <w:rFonts w:eastAsia="Calibri"/>
          <w:bCs/>
          <w:highlight w:val="lightGray"/>
          <w:lang w:val="ru-RU"/>
        </w:rPr>
        <w:t xml:space="preserve">Кроме суммы реального ущерба, </w:t>
      </w:r>
      <w:r>
        <w:rPr>
          <w:highlight w:val="lightGray"/>
          <w:lang w:val="ru-RU"/>
        </w:rPr>
        <w:t>Исполнитель</w:t>
      </w:r>
      <w:r>
        <w:rPr>
          <w:rFonts w:eastAsia="Calibri"/>
          <w:bCs/>
          <w:highlight w:val="lightGray"/>
          <w:lang w:val="ru-RU"/>
        </w:rPr>
        <w:t xml:space="preserve">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rsidR="00767C94" w:rsidRDefault="005F4B51">
      <w:pPr>
        <w:tabs>
          <w:tab w:val="left" w:pos="1276"/>
        </w:tabs>
        <w:ind w:firstLine="709"/>
        <w:jc w:val="both"/>
        <w:rPr>
          <w:rFonts w:eastAsia="Calibri"/>
          <w:bCs/>
          <w:highlight w:val="lightGray"/>
          <w:lang w:val="ru-RU"/>
        </w:rPr>
      </w:pPr>
      <w:r>
        <w:rPr>
          <w:rFonts w:eastAsia="Calibri"/>
          <w:bCs/>
          <w:highlight w:val="lightGray"/>
          <w:lang w:val="ru-RU"/>
        </w:rPr>
        <w:t>Размер упущенной выгоды (выручки) подтверждается (по выбору Заказчика):</w:t>
      </w:r>
    </w:p>
    <w:p w:rsidR="00767C94" w:rsidRDefault="005F4B51">
      <w:pPr>
        <w:tabs>
          <w:tab w:val="left" w:pos="1276"/>
        </w:tabs>
        <w:ind w:firstLine="709"/>
        <w:jc w:val="both"/>
        <w:rPr>
          <w:rFonts w:eastAsia="Calibri"/>
          <w:bCs/>
          <w:highlight w:val="lightGray"/>
          <w:lang w:val="ru-RU"/>
        </w:rPr>
      </w:pPr>
      <w:r>
        <w:rPr>
          <w:rFonts w:eastAsia="Calibri"/>
          <w:bCs/>
          <w:highlight w:val="lightGray"/>
          <w:lang w:val="ru-RU"/>
        </w:rPr>
        <w:t xml:space="preserve"> - в ценовых зонах:</w:t>
      </w:r>
    </w:p>
    <w:p w:rsidR="00767C94" w:rsidRDefault="005F4B51">
      <w:pPr>
        <w:tabs>
          <w:tab w:val="left" w:pos="1276"/>
        </w:tabs>
        <w:ind w:firstLine="709"/>
        <w:jc w:val="both"/>
        <w:rPr>
          <w:rFonts w:eastAsia="Calibri"/>
          <w:bCs/>
          <w:highlight w:val="lightGray"/>
          <w:lang w:val="ru-RU"/>
        </w:rPr>
      </w:pPr>
      <w:r>
        <w:rPr>
          <w:rFonts w:eastAsia="Calibri"/>
          <w:bCs/>
          <w:highlight w:val="lightGray"/>
          <w:lang w:val="ru-RU"/>
        </w:rPr>
        <w:t>Расчетом, подготовленным Коммерческим оператором оптового рынка;</w:t>
      </w:r>
    </w:p>
    <w:p w:rsidR="00767C94" w:rsidRDefault="005F4B51">
      <w:pPr>
        <w:tabs>
          <w:tab w:val="left" w:pos="1276"/>
        </w:tabs>
        <w:ind w:firstLine="709"/>
        <w:jc w:val="both"/>
        <w:rPr>
          <w:rFonts w:eastAsia="Calibri"/>
          <w:bCs/>
          <w:highlight w:val="lightGray"/>
          <w:lang w:val="ru-RU"/>
        </w:rPr>
      </w:pPr>
      <w:r>
        <w:rPr>
          <w:rFonts w:eastAsia="Calibri"/>
          <w:bCs/>
          <w:highlight w:val="lightGray"/>
          <w:lang w:val="ru-RU"/>
        </w:rPr>
        <w:t>и / или</w:t>
      </w:r>
    </w:p>
    <w:p w:rsidR="00767C94" w:rsidRDefault="005F4B51">
      <w:pPr>
        <w:tabs>
          <w:tab w:val="left" w:pos="1276"/>
        </w:tabs>
        <w:ind w:firstLine="709"/>
        <w:jc w:val="both"/>
        <w:rPr>
          <w:rFonts w:eastAsia="Calibri"/>
          <w:bCs/>
          <w:highlight w:val="lightGray"/>
          <w:lang w:val="ru-RU"/>
        </w:rPr>
      </w:pPr>
      <w:r>
        <w:rPr>
          <w:rFonts w:eastAsia="Calibri"/>
          <w:bCs/>
          <w:highlight w:val="lightGray"/>
          <w:lang w:val="ru-RU"/>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rsidR="00767C94" w:rsidRDefault="005F4B51">
      <w:pPr>
        <w:tabs>
          <w:tab w:val="left" w:pos="1276"/>
        </w:tabs>
        <w:ind w:firstLine="709"/>
        <w:jc w:val="both"/>
        <w:rPr>
          <w:rFonts w:eastAsia="Calibri"/>
          <w:bCs/>
          <w:lang w:val="ru-RU"/>
        </w:rPr>
      </w:pPr>
      <w:r>
        <w:rPr>
          <w:rFonts w:eastAsia="Calibri"/>
          <w:bCs/>
          <w:highlight w:val="lightGray"/>
          <w:lang w:val="ru-RU"/>
        </w:rPr>
        <w:t>- в неценовой зоне Дальнего Востока:</w:t>
      </w:r>
    </w:p>
    <w:p w:rsidR="00767C94" w:rsidRDefault="005F4B51">
      <w:pPr>
        <w:tabs>
          <w:tab w:val="left" w:pos="1134"/>
        </w:tabs>
        <w:ind w:firstLine="709"/>
        <w:jc w:val="both"/>
        <w:rPr>
          <w:szCs w:val="28"/>
          <w:highlight w:val="lightGray"/>
          <w:lang w:val="ru-RU"/>
        </w:rPr>
      </w:pPr>
      <w:r>
        <w:rPr>
          <w:szCs w:val="28"/>
          <w:highlight w:val="lightGray"/>
          <w:lang w:val="ru-RU"/>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7 к Договору);</w:t>
      </w:r>
    </w:p>
    <w:p w:rsidR="00767C94" w:rsidRDefault="005F4B51">
      <w:pPr>
        <w:tabs>
          <w:tab w:val="left" w:pos="1134"/>
        </w:tabs>
        <w:ind w:firstLine="709"/>
        <w:jc w:val="both"/>
        <w:rPr>
          <w:szCs w:val="28"/>
          <w:highlight w:val="lightGray"/>
          <w:lang w:val="ru-RU"/>
        </w:rPr>
      </w:pPr>
      <w:r>
        <w:rPr>
          <w:szCs w:val="28"/>
          <w:highlight w:val="lightGray"/>
          <w:lang w:val="ru-RU"/>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rsidR="00767C94" w:rsidRDefault="005F4B51">
      <w:pPr>
        <w:tabs>
          <w:tab w:val="left" w:pos="1134"/>
        </w:tabs>
        <w:ind w:firstLine="709"/>
        <w:jc w:val="both"/>
        <w:rPr>
          <w:szCs w:val="28"/>
          <w:highlight w:val="lightGray"/>
          <w:lang w:val="ru-RU"/>
        </w:rPr>
      </w:pPr>
      <w:r>
        <w:rPr>
          <w:szCs w:val="28"/>
          <w:highlight w:val="lightGray"/>
          <w:lang w:val="ru-RU"/>
        </w:rPr>
        <w:t xml:space="preserve">расчетом, подготовленным Коммерческим оператором оптового рынка; </w:t>
      </w:r>
    </w:p>
    <w:p w:rsidR="00767C94" w:rsidRDefault="005F4B51">
      <w:pPr>
        <w:tabs>
          <w:tab w:val="left" w:pos="1134"/>
        </w:tabs>
        <w:ind w:firstLine="709"/>
        <w:jc w:val="both"/>
        <w:rPr>
          <w:szCs w:val="28"/>
          <w:highlight w:val="lightGray"/>
          <w:lang w:val="ru-RU"/>
        </w:rPr>
      </w:pPr>
      <w:r>
        <w:rPr>
          <w:szCs w:val="28"/>
          <w:highlight w:val="lightGray"/>
          <w:lang w:val="ru-RU"/>
        </w:rPr>
        <w:t>и / или</w:t>
      </w:r>
    </w:p>
    <w:p w:rsidR="00767C94" w:rsidRDefault="005F4B51">
      <w:pPr>
        <w:tabs>
          <w:tab w:val="left" w:pos="1134"/>
        </w:tabs>
        <w:ind w:firstLine="709"/>
        <w:jc w:val="both"/>
        <w:rPr>
          <w:szCs w:val="28"/>
          <w:highlight w:val="lightGray"/>
          <w:lang w:val="ru-RU"/>
        </w:rPr>
      </w:pPr>
      <w:r>
        <w:rPr>
          <w:szCs w:val="28"/>
          <w:highlight w:val="lightGray"/>
          <w:lang w:val="ru-RU"/>
        </w:rPr>
        <w:t>расчетом, подготовленным Заказчиком на основании методики, утвержденной Наблюдательным советом Ассоциации «НП Совет рынка».</w:t>
      </w:r>
    </w:p>
    <w:p w:rsidR="00767C94" w:rsidRDefault="005F4B51">
      <w:pPr>
        <w:tabs>
          <w:tab w:val="left" w:pos="1134"/>
          <w:tab w:val="left" w:pos="1701"/>
        </w:tabs>
        <w:ind w:firstLine="709"/>
        <w:jc w:val="both"/>
        <w:rPr>
          <w:szCs w:val="28"/>
          <w:highlight w:val="lightGray"/>
          <w:lang w:val="ru-RU"/>
        </w:rPr>
      </w:pPr>
      <w:r>
        <w:rPr>
          <w:szCs w:val="28"/>
          <w:highlight w:val="lightGray"/>
          <w:lang w:val="ru-RU"/>
        </w:rPr>
        <w:t>В отношении вновь вводимого оборудования ГЭС / ГАЭС – объектов ДПМ, ДПМ ВИЭ в ценовых зонах ОРЭМ Исполнитель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rsidR="00767C94" w:rsidRDefault="005F4B51">
      <w:pPr>
        <w:tabs>
          <w:tab w:val="left" w:pos="1134"/>
          <w:tab w:val="left" w:pos="1701"/>
        </w:tabs>
        <w:ind w:firstLine="709"/>
        <w:jc w:val="both"/>
        <w:rPr>
          <w:szCs w:val="28"/>
          <w:highlight w:val="lightGray"/>
          <w:lang w:val="ru-RU"/>
        </w:rPr>
      </w:pPr>
      <w:r>
        <w:rPr>
          <w:szCs w:val="28"/>
          <w:highlight w:val="lightGray"/>
          <w:lang w:val="ru-RU"/>
        </w:rPr>
        <w:t xml:space="preserve">В отношении вновь вводимого (модернизируемого) оборудования ТЭС в неценовой зоне Дальнего Востока Исполнитель дополнительно компенсирует Заказчику упущенную выгоду (выручку) в связи: </w:t>
      </w:r>
    </w:p>
    <w:p w:rsidR="00767C94" w:rsidRDefault="005F4B51">
      <w:pPr>
        <w:pStyle w:val="afc"/>
        <w:numPr>
          <w:ilvl w:val="2"/>
          <w:numId w:val="24"/>
        </w:numPr>
        <w:tabs>
          <w:tab w:val="left" w:pos="1276"/>
        </w:tabs>
        <w:ind w:left="0" w:firstLine="709"/>
        <w:jc w:val="both"/>
        <w:rPr>
          <w:highlight w:val="lightGray"/>
        </w:rPr>
      </w:pPr>
      <w:r>
        <w:t xml:space="preserve"> </w:t>
      </w:r>
      <w:r>
        <w:rPr>
          <w:highlight w:val="lightGray"/>
        </w:rPr>
        <w:t>С неоплатой мощности из-за просрочки исполнения обязательств по поставке мощности от модернизированного объекта.</w:t>
      </w:r>
    </w:p>
    <w:p w:rsidR="00767C94" w:rsidRDefault="005F4B51">
      <w:pPr>
        <w:tabs>
          <w:tab w:val="left" w:pos="1134"/>
        </w:tabs>
        <w:ind w:firstLine="709"/>
        <w:jc w:val="both"/>
        <w:rPr>
          <w:szCs w:val="28"/>
          <w:highlight w:val="lightGray"/>
          <w:lang w:val="ru-RU"/>
        </w:rPr>
      </w:pPr>
      <w:r>
        <w:rPr>
          <w:szCs w:val="28"/>
          <w:highlight w:val="lightGray"/>
          <w:lang w:val="ru-RU"/>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rsidR="00767C94" w:rsidRDefault="005F4B51">
      <w:pPr>
        <w:pStyle w:val="afc"/>
        <w:numPr>
          <w:ilvl w:val="2"/>
          <w:numId w:val="24"/>
        </w:numPr>
        <w:tabs>
          <w:tab w:val="left" w:pos="1134"/>
        </w:tabs>
        <w:ind w:left="0" w:firstLine="709"/>
        <w:jc w:val="both"/>
        <w:rPr>
          <w:szCs w:val="28"/>
          <w:highlight w:val="lightGray"/>
        </w:rPr>
      </w:pPr>
      <w:r>
        <w:rPr>
          <w:szCs w:val="28"/>
          <w:highlight w:val="lightGray"/>
        </w:rPr>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rsidR="00767C94" w:rsidRDefault="005F4B51">
      <w:pPr>
        <w:tabs>
          <w:tab w:val="left" w:pos="1134"/>
        </w:tabs>
        <w:ind w:firstLine="709"/>
        <w:jc w:val="both"/>
        <w:rPr>
          <w:szCs w:val="28"/>
          <w:highlight w:val="lightGray"/>
          <w:lang w:val="ru-RU"/>
        </w:rPr>
      </w:pPr>
      <w:r>
        <w:rPr>
          <w:szCs w:val="28"/>
          <w:highlight w:val="lightGray"/>
          <w:lang w:val="ru-RU"/>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rsidR="00767C94" w:rsidRDefault="005F4B51">
      <w:pPr>
        <w:pStyle w:val="afc"/>
        <w:numPr>
          <w:ilvl w:val="2"/>
          <w:numId w:val="24"/>
        </w:numPr>
        <w:tabs>
          <w:tab w:val="left" w:pos="1134"/>
        </w:tabs>
        <w:ind w:left="0" w:firstLine="709"/>
        <w:jc w:val="both"/>
        <w:rPr>
          <w:szCs w:val="28"/>
          <w:highlight w:val="lightGray"/>
        </w:rPr>
      </w:pPr>
      <w:r>
        <w:rPr>
          <w:szCs w:val="28"/>
          <w:highlight w:val="lightGray"/>
        </w:rPr>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Pr>
          <w:rStyle w:val="a7"/>
          <w:szCs w:val="28"/>
          <w:highlight w:val="lightGray"/>
        </w:rPr>
        <w:footnoteReference w:id="13"/>
      </w:r>
      <w:r>
        <w:rPr>
          <w:szCs w:val="28"/>
          <w:highlight w:val="lightGray"/>
        </w:rPr>
        <w:t>.</w:t>
      </w:r>
    </w:p>
    <w:p w:rsidR="00767C94" w:rsidRDefault="005F4B51">
      <w:pPr>
        <w:tabs>
          <w:tab w:val="left" w:pos="1134"/>
        </w:tabs>
        <w:ind w:firstLine="709"/>
        <w:jc w:val="both"/>
        <w:rPr>
          <w:lang w:val="ru-RU"/>
        </w:rPr>
      </w:pPr>
      <w:r>
        <w:rPr>
          <w:highlight w:val="lightGray"/>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указана в Приложении № 7 к Договору</w:t>
      </w:r>
      <w:r>
        <w:rPr>
          <w:bCs/>
          <w:highlight w:val="lightGray"/>
          <w:lang w:val="ru-RU"/>
        </w:rPr>
        <w:t>.</w:t>
      </w:r>
    </w:p>
    <w:p w:rsidR="00767C94" w:rsidRDefault="005F4B51">
      <w:pPr>
        <w:pStyle w:val="afc"/>
        <w:numPr>
          <w:ilvl w:val="1"/>
          <w:numId w:val="24"/>
        </w:numPr>
        <w:shd w:val="clear" w:color="auto" w:fill="FFFFFF"/>
        <w:tabs>
          <w:tab w:val="left" w:pos="355"/>
          <w:tab w:val="left" w:pos="1134"/>
        </w:tabs>
        <w:ind w:left="0" w:firstLine="709"/>
        <w:jc w:val="both"/>
        <w:rPr>
          <w:bCs/>
        </w:rPr>
      </w:pPr>
      <w:r>
        <w:t>Исполнитель</w:t>
      </w:r>
      <w:r>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t>Исполнителе</w:t>
      </w:r>
      <w:r>
        <w:rPr>
          <w:bCs/>
        </w:rPr>
        <w:t>м своих обязательств, произведенных для восстановления нарушенного права, а также упущенной выгоды.</w:t>
      </w:r>
    </w:p>
    <w:p w:rsidR="00767C94" w:rsidRDefault="005F4B51">
      <w:pPr>
        <w:pStyle w:val="afc"/>
        <w:numPr>
          <w:ilvl w:val="1"/>
          <w:numId w:val="24"/>
        </w:numPr>
        <w:shd w:val="clear" w:color="auto" w:fill="FFFFFF"/>
        <w:tabs>
          <w:tab w:val="left" w:pos="1418"/>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67C94" w:rsidRDefault="005F4B51">
      <w:pPr>
        <w:pStyle w:val="afc"/>
        <w:numPr>
          <w:ilvl w:val="1"/>
          <w:numId w:val="24"/>
        </w:numPr>
        <w:shd w:val="clear" w:color="auto" w:fill="FFFFFF"/>
        <w:tabs>
          <w:tab w:val="left" w:pos="1418"/>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67C94" w:rsidRDefault="005F4B51">
      <w:pPr>
        <w:pStyle w:val="afc"/>
        <w:numPr>
          <w:ilvl w:val="1"/>
          <w:numId w:val="24"/>
        </w:numPr>
        <w:shd w:val="clear" w:color="auto" w:fill="FFFFFF"/>
        <w:tabs>
          <w:tab w:val="left" w:pos="1418"/>
        </w:tabs>
        <w:ind w:left="0" w:firstLine="709"/>
        <w:jc w:val="both"/>
        <w:rPr>
          <w:bCs/>
        </w:rPr>
      </w:pPr>
      <w:r>
        <w:rPr>
          <w:bC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767C94" w:rsidRDefault="005F4B51">
      <w:pPr>
        <w:pStyle w:val="afc"/>
        <w:numPr>
          <w:ilvl w:val="1"/>
          <w:numId w:val="24"/>
        </w:numPr>
        <w:shd w:val="clear" w:color="auto" w:fill="FFFFFF"/>
        <w:tabs>
          <w:tab w:val="left" w:pos="496"/>
          <w:tab w:val="left" w:pos="1418"/>
        </w:tabs>
        <w:ind w:left="0" w:firstLine="709"/>
        <w:jc w:val="both"/>
      </w:pPr>
      <w: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rsidR="00767C94" w:rsidRDefault="00767C94">
      <w:pPr>
        <w:shd w:val="clear" w:color="auto" w:fill="FFFFFF"/>
        <w:tabs>
          <w:tab w:val="left" w:pos="496"/>
          <w:tab w:val="left" w:pos="1276"/>
        </w:tabs>
        <w:ind w:left="496"/>
        <w:jc w:val="both"/>
        <w:rPr>
          <w:lang w:val="ru-RU"/>
        </w:rPr>
      </w:pPr>
    </w:p>
    <w:p w:rsidR="00767C94" w:rsidRDefault="005F4B51">
      <w:pPr>
        <w:pStyle w:val="afc"/>
        <w:numPr>
          <w:ilvl w:val="0"/>
          <w:numId w:val="13"/>
        </w:numPr>
        <w:shd w:val="clear" w:color="auto" w:fill="FFFFFF"/>
        <w:tabs>
          <w:tab w:val="left" w:pos="284"/>
        </w:tabs>
        <w:ind w:left="0"/>
        <w:jc w:val="center"/>
        <w:rPr>
          <w:b/>
        </w:rPr>
      </w:pPr>
      <w:r>
        <w:rPr>
          <w:b/>
        </w:rPr>
        <w:t>Исключительные права и патенты</w:t>
      </w:r>
    </w:p>
    <w:p w:rsidR="00767C94" w:rsidRDefault="00767C94">
      <w:pPr>
        <w:pStyle w:val="afc"/>
        <w:numPr>
          <w:ilvl w:val="0"/>
          <w:numId w:val="25"/>
        </w:numPr>
        <w:shd w:val="clear" w:color="auto" w:fill="FFFFFF"/>
        <w:tabs>
          <w:tab w:val="left" w:pos="1134"/>
        </w:tabs>
        <w:jc w:val="both"/>
        <w:rPr>
          <w:vanish/>
        </w:rPr>
      </w:pPr>
    </w:p>
    <w:p w:rsidR="00767C94" w:rsidRDefault="00767C94">
      <w:pPr>
        <w:pStyle w:val="afc"/>
        <w:numPr>
          <w:ilvl w:val="0"/>
          <w:numId w:val="25"/>
        </w:numPr>
        <w:shd w:val="clear" w:color="auto" w:fill="FFFFFF"/>
        <w:tabs>
          <w:tab w:val="left" w:pos="1134"/>
        </w:tabs>
        <w:jc w:val="both"/>
        <w:rPr>
          <w:vanish/>
        </w:rPr>
      </w:pPr>
    </w:p>
    <w:p w:rsidR="00767C94" w:rsidRDefault="00767C94">
      <w:pPr>
        <w:pStyle w:val="afc"/>
        <w:numPr>
          <w:ilvl w:val="0"/>
          <w:numId w:val="25"/>
        </w:numPr>
        <w:shd w:val="clear" w:color="auto" w:fill="FFFFFF"/>
        <w:tabs>
          <w:tab w:val="left" w:pos="1134"/>
        </w:tabs>
        <w:jc w:val="both"/>
        <w:rPr>
          <w:vanish/>
        </w:rPr>
      </w:pPr>
    </w:p>
    <w:p w:rsidR="00767C94" w:rsidRDefault="00767C94">
      <w:pPr>
        <w:pStyle w:val="afc"/>
        <w:numPr>
          <w:ilvl w:val="0"/>
          <w:numId w:val="25"/>
        </w:numPr>
        <w:shd w:val="clear" w:color="auto" w:fill="FFFFFF"/>
        <w:tabs>
          <w:tab w:val="left" w:pos="1134"/>
        </w:tabs>
        <w:jc w:val="both"/>
        <w:rPr>
          <w:vanish/>
        </w:rPr>
      </w:pPr>
    </w:p>
    <w:p w:rsidR="00767C94" w:rsidRDefault="005F4B51">
      <w:pPr>
        <w:pStyle w:val="afc"/>
        <w:numPr>
          <w:ilvl w:val="1"/>
          <w:numId w:val="25"/>
        </w:numPr>
        <w:shd w:val="clear" w:color="auto" w:fill="FFFFFF"/>
        <w:tabs>
          <w:tab w:val="left" w:pos="355"/>
          <w:tab w:val="left" w:pos="1134"/>
        </w:tabs>
        <w:ind w:left="0" w:firstLine="709"/>
        <w:jc w:val="both"/>
      </w:pPr>
      <w: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67C94" w:rsidRDefault="005F4B51">
      <w:pPr>
        <w:pStyle w:val="afc"/>
        <w:numPr>
          <w:ilvl w:val="1"/>
          <w:numId w:val="25"/>
        </w:numPr>
        <w:shd w:val="clear" w:color="auto" w:fill="FFFFFF"/>
        <w:tabs>
          <w:tab w:val="left" w:pos="1134"/>
        </w:tabs>
        <w:ind w:left="0" w:firstLine="709"/>
        <w:jc w:val="both"/>
      </w:pPr>
      <w:r>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767C94" w:rsidRDefault="005F4B51">
      <w:pPr>
        <w:pStyle w:val="afc"/>
        <w:numPr>
          <w:ilvl w:val="1"/>
          <w:numId w:val="25"/>
        </w:numPr>
        <w:shd w:val="clear" w:color="auto" w:fill="FFFFFF"/>
        <w:tabs>
          <w:tab w:val="left" w:pos="1134"/>
        </w:tabs>
        <w:ind w:left="0" w:firstLine="709"/>
        <w:jc w:val="both"/>
      </w:pPr>
      <w:r>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rsidR="00767C94" w:rsidRDefault="005F4B51">
      <w:pPr>
        <w:pStyle w:val="afc"/>
        <w:numPr>
          <w:ilvl w:val="1"/>
          <w:numId w:val="25"/>
        </w:numPr>
        <w:shd w:val="clear" w:color="auto" w:fill="FFFFFF"/>
        <w:tabs>
          <w:tab w:val="left" w:pos="1134"/>
        </w:tabs>
        <w:ind w:left="0" w:firstLine="709"/>
        <w:jc w:val="both"/>
      </w:pPr>
      <w:r>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rsidR="00767C94" w:rsidRDefault="005F4B51">
      <w:pPr>
        <w:pStyle w:val="afc"/>
        <w:numPr>
          <w:ilvl w:val="1"/>
          <w:numId w:val="25"/>
        </w:numPr>
        <w:shd w:val="clear" w:color="auto" w:fill="FFFFFF"/>
        <w:tabs>
          <w:tab w:val="left" w:pos="1134"/>
        </w:tabs>
        <w:ind w:left="0" w:firstLine="709"/>
        <w:jc w:val="both"/>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rsidR="00767C94" w:rsidRDefault="005F4B51">
      <w:pPr>
        <w:pStyle w:val="afc"/>
        <w:shd w:val="clear" w:color="auto" w:fill="FFFFFF"/>
        <w:tabs>
          <w:tab w:val="left" w:pos="1134"/>
        </w:tabs>
        <w:ind w:left="0" w:firstLine="709"/>
        <w:jc w:val="both"/>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t xml:space="preserve"> </w:t>
      </w:r>
      <w:r>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rsidR="00767C94" w:rsidRDefault="005F4B51">
      <w:pPr>
        <w:pStyle w:val="afc"/>
        <w:numPr>
          <w:ilvl w:val="1"/>
          <w:numId w:val="25"/>
        </w:numPr>
        <w:shd w:val="clear" w:color="auto" w:fill="FFFFFF"/>
        <w:tabs>
          <w:tab w:val="left" w:pos="1134"/>
        </w:tabs>
        <w:ind w:left="0" w:firstLine="709"/>
        <w:jc w:val="both"/>
      </w:pPr>
      <w:r>
        <w:rPr>
          <w:bCs/>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67C94" w:rsidRDefault="005F4B51">
      <w:pPr>
        <w:pStyle w:val="afc"/>
        <w:numPr>
          <w:ilvl w:val="1"/>
          <w:numId w:val="25"/>
        </w:numPr>
        <w:shd w:val="clear" w:color="auto" w:fill="FFFFFF"/>
        <w:tabs>
          <w:tab w:val="left" w:pos="1134"/>
        </w:tabs>
        <w:ind w:left="0" w:firstLine="709"/>
        <w:jc w:val="both"/>
      </w:pPr>
      <w:r>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t>об оказании У</w:t>
      </w:r>
      <w:r>
        <w:rPr>
          <w:bCs/>
        </w:rPr>
        <w:t>слуг.</w:t>
      </w:r>
    </w:p>
    <w:p w:rsidR="00767C94" w:rsidRDefault="00767C94">
      <w:pPr>
        <w:pStyle w:val="afc"/>
        <w:shd w:val="clear" w:color="auto" w:fill="FFFFFF"/>
        <w:tabs>
          <w:tab w:val="left" w:pos="1134"/>
          <w:tab w:val="left" w:pos="2835"/>
        </w:tabs>
        <w:ind w:left="0" w:firstLine="709"/>
        <w:jc w:val="both"/>
      </w:pPr>
    </w:p>
    <w:p w:rsidR="00767C94" w:rsidRDefault="005F4B51">
      <w:pPr>
        <w:pStyle w:val="afc"/>
        <w:numPr>
          <w:ilvl w:val="0"/>
          <w:numId w:val="25"/>
        </w:numPr>
        <w:shd w:val="clear" w:color="auto" w:fill="FFFFFF"/>
        <w:tabs>
          <w:tab w:val="left" w:pos="0"/>
          <w:tab w:val="left" w:pos="284"/>
        </w:tabs>
        <w:ind w:left="0" w:firstLine="0"/>
        <w:jc w:val="center"/>
        <w:rPr>
          <w:b/>
          <w:bCs/>
        </w:rPr>
      </w:pPr>
      <w:r>
        <w:rPr>
          <w:b/>
          <w:bCs/>
        </w:rPr>
        <w:t>Конфиденциальность</w:t>
      </w:r>
    </w:p>
    <w:p w:rsidR="00767C94" w:rsidRDefault="005F4B51">
      <w:pPr>
        <w:pStyle w:val="afc"/>
        <w:numPr>
          <w:ilvl w:val="1"/>
          <w:numId w:val="25"/>
        </w:numPr>
        <w:shd w:val="clear" w:color="auto" w:fill="FFFFFF"/>
        <w:tabs>
          <w:tab w:val="left" w:pos="0"/>
          <w:tab w:val="left" w:pos="284"/>
          <w:tab w:val="left" w:pos="1134"/>
        </w:tabs>
        <w:ind w:left="0" w:firstLine="709"/>
        <w:jc w:val="both"/>
        <w:rPr>
          <w:b/>
          <w:bCs/>
        </w:rPr>
      </w:pPr>
      <w:r>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67C94" w:rsidRDefault="005F4B51">
      <w:pPr>
        <w:numPr>
          <w:ilvl w:val="0"/>
          <w:numId w:val="4"/>
        </w:numPr>
        <w:tabs>
          <w:tab w:val="left" w:pos="1418"/>
        </w:tabs>
        <w:ind w:left="0" w:firstLine="709"/>
        <w:jc w:val="both"/>
        <w:rPr>
          <w:bCs/>
          <w:lang w:val="ru-RU"/>
        </w:rPr>
      </w:pPr>
      <w:r>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767C94" w:rsidRDefault="005F4B51">
      <w:pPr>
        <w:numPr>
          <w:ilvl w:val="0"/>
          <w:numId w:val="4"/>
        </w:numPr>
        <w:tabs>
          <w:tab w:val="left" w:pos="1418"/>
        </w:tabs>
        <w:ind w:left="0" w:firstLine="709"/>
        <w:jc w:val="both"/>
        <w:rPr>
          <w:bCs/>
        </w:rPr>
      </w:pPr>
      <w:r>
        <w:rPr>
          <w:bCs/>
          <w:lang w:val="ru-RU"/>
        </w:rPr>
        <w:t xml:space="preserve">данная Информация не относится к категории общедоступной или обязательной к раскрытию </w:t>
      </w:r>
      <w:proofErr w:type="spellStart"/>
      <w:r>
        <w:rPr>
          <w:bCs/>
        </w:rPr>
        <w:t>Заказчиком</w:t>
      </w:r>
      <w:proofErr w:type="spellEnd"/>
      <w:r>
        <w:rPr>
          <w:bCs/>
        </w:rPr>
        <w:t xml:space="preserve"> в </w:t>
      </w:r>
      <w:proofErr w:type="spellStart"/>
      <w:r>
        <w:rPr>
          <w:bCs/>
        </w:rPr>
        <w:t>соответствии</w:t>
      </w:r>
      <w:proofErr w:type="spellEnd"/>
      <w:r>
        <w:rPr>
          <w:bCs/>
        </w:rPr>
        <w:t xml:space="preserve"> с </w:t>
      </w:r>
      <w:proofErr w:type="spellStart"/>
      <w:r>
        <w:rPr>
          <w:bCs/>
        </w:rPr>
        <w:t>законодательством</w:t>
      </w:r>
      <w:proofErr w:type="spellEnd"/>
      <w:r>
        <w:rPr>
          <w:bCs/>
        </w:rPr>
        <w:t xml:space="preserve"> </w:t>
      </w:r>
      <w:proofErr w:type="spellStart"/>
      <w:r>
        <w:rPr>
          <w:bCs/>
        </w:rPr>
        <w:t>Российской</w:t>
      </w:r>
      <w:proofErr w:type="spellEnd"/>
      <w:r>
        <w:rPr>
          <w:bCs/>
        </w:rPr>
        <w:t xml:space="preserve"> </w:t>
      </w:r>
      <w:proofErr w:type="spellStart"/>
      <w:r>
        <w:rPr>
          <w:bCs/>
        </w:rPr>
        <w:t>Федерации</w:t>
      </w:r>
      <w:proofErr w:type="spellEnd"/>
      <w:r>
        <w:rPr>
          <w:bCs/>
        </w:rPr>
        <w:t>.</w:t>
      </w:r>
    </w:p>
    <w:p w:rsidR="00767C94" w:rsidRDefault="005F4B51">
      <w:pPr>
        <w:pStyle w:val="afc"/>
        <w:numPr>
          <w:ilvl w:val="1"/>
          <w:numId w:val="25"/>
        </w:numPr>
        <w:shd w:val="clear" w:color="auto" w:fill="FFFFFF"/>
        <w:tabs>
          <w:tab w:val="left" w:pos="355"/>
          <w:tab w:val="left" w:pos="1134"/>
        </w:tabs>
        <w:ind w:left="0" w:firstLine="709"/>
        <w:jc w:val="both"/>
        <w:rPr>
          <w:bCs/>
        </w:rPr>
      </w:pPr>
      <w:r>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w:t>
      </w:r>
      <w:r w:rsidR="00CB64FA">
        <w:rPr>
          <w:bCs/>
        </w:rPr>
        <w:t>,</w:t>
      </w:r>
      <w:r>
        <w:rPr>
          <w:bCs/>
        </w:rPr>
        <w:t xml:space="preserve"> проводимых Заказчиком закупочных процедур. </w:t>
      </w:r>
    </w:p>
    <w:p w:rsidR="00767C94" w:rsidRDefault="005F4B51">
      <w:pPr>
        <w:pStyle w:val="afc"/>
        <w:numPr>
          <w:ilvl w:val="1"/>
          <w:numId w:val="25"/>
        </w:numPr>
        <w:shd w:val="clear" w:color="auto" w:fill="FFFFFF"/>
        <w:tabs>
          <w:tab w:val="left" w:pos="355"/>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67C94" w:rsidRDefault="005F4B51">
      <w:pPr>
        <w:pStyle w:val="afc"/>
        <w:numPr>
          <w:ilvl w:val="1"/>
          <w:numId w:val="25"/>
        </w:numPr>
        <w:shd w:val="clear" w:color="auto" w:fill="FFFFFF"/>
        <w:tabs>
          <w:tab w:val="left" w:pos="355"/>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767C94" w:rsidRDefault="005F4B51">
      <w:pPr>
        <w:pStyle w:val="afc"/>
        <w:numPr>
          <w:ilvl w:val="1"/>
          <w:numId w:val="25"/>
        </w:numPr>
        <w:shd w:val="clear" w:color="auto" w:fill="FFFFFF"/>
        <w:tabs>
          <w:tab w:val="left" w:pos="355"/>
          <w:tab w:val="left" w:pos="1134"/>
        </w:tabs>
        <w:ind w:left="0" w:firstLine="709"/>
        <w:jc w:val="both"/>
        <w:rPr>
          <w:bCs/>
        </w:rPr>
      </w:pPr>
      <w:r>
        <w:rPr>
          <w:bCs/>
        </w:rPr>
        <w:t>Информация может включать в себя, в том числе, но не ограничиваясь:</w:t>
      </w:r>
    </w:p>
    <w:p w:rsidR="00767C94" w:rsidRDefault="005F4B51">
      <w:pPr>
        <w:numPr>
          <w:ilvl w:val="0"/>
          <w:numId w:val="4"/>
        </w:numPr>
        <w:tabs>
          <w:tab w:val="left" w:pos="1418"/>
        </w:tabs>
        <w:ind w:left="0" w:firstLine="709"/>
        <w:jc w:val="both"/>
        <w:rPr>
          <w:bCs/>
        </w:rPr>
      </w:pPr>
      <w:proofErr w:type="spellStart"/>
      <w:r>
        <w:rPr>
          <w:bCs/>
        </w:rPr>
        <w:t>финансовую</w:t>
      </w:r>
      <w:proofErr w:type="spellEnd"/>
      <w:r>
        <w:rPr>
          <w:bCs/>
        </w:rPr>
        <w:t xml:space="preserve"> </w:t>
      </w:r>
      <w:r>
        <w:rPr>
          <w:bCs/>
          <w:lang w:val="en-US"/>
        </w:rPr>
        <w:t>(</w:t>
      </w:r>
      <w:proofErr w:type="spellStart"/>
      <w:r>
        <w:rPr>
          <w:bCs/>
        </w:rPr>
        <w:t>бухгалтерскую</w:t>
      </w:r>
      <w:proofErr w:type="spellEnd"/>
      <w:r>
        <w:rPr>
          <w:bCs/>
        </w:rPr>
        <w:t xml:space="preserve">) </w:t>
      </w:r>
      <w:proofErr w:type="spellStart"/>
      <w:r>
        <w:rPr>
          <w:bCs/>
        </w:rPr>
        <w:t>отчетность</w:t>
      </w:r>
      <w:proofErr w:type="spellEnd"/>
      <w:r>
        <w:rPr>
          <w:bCs/>
        </w:rPr>
        <w:t>;</w:t>
      </w:r>
    </w:p>
    <w:p w:rsidR="00767C94" w:rsidRDefault="005F4B51">
      <w:pPr>
        <w:numPr>
          <w:ilvl w:val="0"/>
          <w:numId w:val="4"/>
        </w:numPr>
        <w:tabs>
          <w:tab w:val="left" w:pos="1418"/>
        </w:tabs>
        <w:ind w:left="0" w:firstLine="709"/>
        <w:jc w:val="both"/>
        <w:rPr>
          <w:bCs/>
        </w:rPr>
      </w:pPr>
      <w:proofErr w:type="spellStart"/>
      <w:r>
        <w:rPr>
          <w:bCs/>
        </w:rPr>
        <w:t>учетные</w:t>
      </w:r>
      <w:proofErr w:type="spellEnd"/>
      <w:r>
        <w:rPr>
          <w:bCs/>
        </w:rPr>
        <w:t xml:space="preserve"> </w:t>
      </w:r>
      <w:proofErr w:type="spellStart"/>
      <w:r>
        <w:rPr>
          <w:bCs/>
        </w:rPr>
        <w:t>регистры</w:t>
      </w:r>
      <w:proofErr w:type="spellEnd"/>
      <w:r>
        <w:rPr>
          <w:bCs/>
        </w:rPr>
        <w:t xml:space="preserve"> </w:t>
      </w:r>
      <w:proofErr w:type="spellStart"/>
      <w:r>
        <w:rPr>
          <w:bCs/>
        </w:rPr>
        <w:t>бухгалтерского</w:t>
      </w:r>
      <w:proofErr w:type="spellEnd"/>
      <w:r>
        <w:rPr>
          <w:bCs/>
        </w:rPr>
        <w:t xml:space="preserve"> </w:t>
      </w:r>
      <w:proofErr w:type="spellStart"/>
      <w:r>
        <w:rPr>
          <w:bCs/>
        </w:rPr>
        <w:t>учета</w:t>
      </w:r>
      <w:proofErr w:type="spellEnd"/>
      <w:r>
        <w:rPr>
          <w:bCs/>
        </w:rPr>
        <w:t>;</w:t>
      </w:r>
    </w:p>
    <w:p w:rsidR="00767C94" w:rsidRDefault="005F4B51">
      <w:pPr>
        <w:numPr>
          <w:ilvl w:val="0"/>
          <w:numId w:val="4"/>
        </w:numPr>
        <w:tabs>
          <w:tab w:val="left" w:pos="1418"/>
        </w:tabs>
        <w:ind w:left="0" w:firstLine="709"/>
        <w:jc w:val="both"/>
        <w:rPr>
          <w:bCs/>
        </w:rPr>
      </w:pPr>
      <w:proofErr w:type="spellStart"/>
      <w:r>
        <w:rPr>
          <w:bCs/>
        </w:rPr>
        <w:t>бизнес-планы</w:t>
      </w:r>
      <w:proofErr w:type="spellEnd"/>
      <w:r>
        <w:rPr>
          <w:bCs/>
        </w:rPr>
        <w:t>;</w:t>
      </w:r>
    </w:p>
    <w:p w:rsidR="00767C94" w:rsidRDefault="005F4B51">
      <w:pPr>
        <w:numPr>
          <w:ilvl w:val="0"/>
          <w:numId w:val="4"/>
        </w:numPr>
        <w:tabs>
          <w:tab w:val="left" w:pos="1418"/>
        </w:tabs>
        <w:ind w:left="0" w:firstLine="709"/>
        <w:jc w:val="both"/>
        <w:rPr>
          <w:bCs/>
          <w:lang w:val="ru-RU"/>
        </w:rPr>
      </w:pPr>
      <w:r>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67C94" w:rsidRDefault="005F4B51">
      <w:pPr>
        <w:numPr>
          <w:ilvl w:val="0"/>
          <w:numId w:val="4"/>
        </w:numPr>
        <w:tabs>
          <w:tab w:val="left" w:pos="1418"/>
        </w:tabs>
        <w:ind w:left="0" w:firstLine="709"/>
        <w:jc w:val="both"/>
        <w:rPr>
          <w:bCs/>
          <w:lang w:val="ru-RU"/>
        </w:rPr>
      </w:pPr>
      <w:r>
        <w:rPr>
          <w:bCs/>
          <w:lang w:val="ru-RU"/>
        </w:rPr>
        <w:t>сведения о финансовых, правовых, организационных и других взаимоотношениях между Заказчиком и третьими лицами;</w:t>
      </w:r>
    </w:p>
    <w:p w:rsidR="00767C94" w:rsidRDefault="005F4B51">
      <w:pPr>
        <w:numPr>
          <w:ilvl w:val="0"/>
          <w:numId w:val="4"/>
        </w:numPr>
        <w:tabs>
          <w:tab w:val="left" w:pos="1418"/>
        </w:tabs>
        <w:ind w:left="0" w:firstLine="709"/>
        <w:jc w:val="both"/>
        <w:rPr>
          <w:bCs/>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767C94" w:rsidRDefault="005F4B51">
      <w:pPr>
        <w:numPr>
          <w:ilvl w:val="0"/>
          <w:numId w:val="4"/>
        </w:numPr>
        <w:tabs>
          <w:tab w:val="left" w:pos="1418"/>
        </w:tabs>
        <w:ind w:left="0" w:firstLine="709"/>
        <w:jc w:val="both"/>
        <w:rPr>
          <w:bCs/>
          <w:lang w:val="ru-RU"/>
        </w:rPr>
      </w:pPr>
      <w:r>
        <w:rPr>
          <w:bCs/>
          <w:lang w:val="ru-RU"/>
        </w:rPr>
        <w:t>сведения об Исполнителях, поставщиках оборудования и материалов, а также о покупателях продукции Заказчика и их аффилированных лицах;</w:t>
      </w:r>
    </w:p>
    <w:p w:rsidR="00767C94" w:rsidRDefault="005F4B51">
      <w:pPr>
        <w:numPr>
          <w:ilvl w:val="0"/>
          <w:numId w:val="4"/>
        </w:numPr>
        <w:tabs>
          <w:tab w:val="left" w:pos="1418"/>
        </w:tabs>
        <w:ind w:left="0" w:firstLine="709"/>
        <w:jc w:val="both"/>
        <w:rPr>
          <w:bCs/>
          <w:lang w:val="ru-RU"/>
        </w:rPr>
      </w:pPr>
      <w:r>
        <w:rPr>
          <w:bCs/>
          <w:lang w:val="ru-RU"/>
        </w:rPr>
        <w:t>сведения об объемах производства и / или реализации продукции и услуг Заказчика или его аффилированных лиц;</w:t>
      </w:r>
    </w:p>
    <w:p w:rsidR="00767C94" w:rsidRDefault="005F4B51">
      <w:pPr>
        <w:numPr>
          <w:ilvl w:val="0"/>
          <w:numId w:val="4"/>
        </w:numPr>
        <w:tabs>
          <w:tab w:val="left" w:pos="1418"/>
        </w:tabs>
        <w:ind w:left="0" w:firstLine="709"/>
        <w:jc w:val="both"/>
        <w:rPr>
          <w:bCs/>
          <w:lang w:val="ru-RU"/>
        </w:rPr>
      </w:pPr>
      <w:r>
        <w:rPr>
          <w:bCs/>
          <w:lang w:val="ru-RU"/>
        </w:rPr>
        <w:t>материалы обобщения, анализа, оценки, иных действий по обработке вышеуказанной Информации и документов.</w:t>
      </w:r>
    </w:p>
    <w:p w:rsidR="00767C94" w:rsidRDefault="005F4B51">
      <w:pPr>
        <w:pStyle w:val="afc"/>
        <w:numPr>
          <w:ilvl w:val="1"/>
          <w:numId w:val="25"/>
        </w:numPr>
        <w:shd w:val="clear" w:color="auto" w:fill="FFFFFF"/>
        <w:tabs>
          <w:tab w:val="left" w:pos="1134"/>
        </w:tabs>
        <w:ind w:left="0" w:firstLine="709"/>
        <w:jc w:val="both"/>
        <w:rPr>
          <w:bCs/>
        </w:rPr>
      </w:pPr>
      <w:bookmarkStart w:id="17" w:name="_Ref361337849"/>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17"/>
      <w:r>
        <w:rPr>
          <w:bCs/>
        </w:rPr>
        <w:t xml:space="preserve"> </w:t>
      </w:r>
    </w:p>
    <w:p w:rsidR="00767C94" w:rsidRDefault="005F4B51">
      <w:pPr>
        <w:pStyle w:val="afc"/>
        <w:numPr>
          <w:ilvl w:val="2"/>
          <w:numId w:val="25"/>
        </w:numPr>
        <w:shd w:val="clear" w:color="auto" w:fill="FFFFFF"/>
        <w:tabs>
          <w:tab w:val="left" w:pos="1134"/>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rsidR="00767C94" w:rsidRDefault="005F4B51">
      <w:pPr>
        <w:pStyle w:val="afc"/>
        <w:numPr>
          <w:ilvl w:val="2"/>
          <w:numId w:val="25"/>
        </w:numPr>
        <w:shd w:val="clear" w:color="auto" w:fill="FFFFFF"/>
        <w:tabs>
          <w:tab w:val="left" w:pos="1134"/>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w:t>
      </w:r>
      <w:r w:rsidR="00CB64FA">
        <w:rPr>
          <w:bCs/>
        </w:rPr>
        <w:t xml:space="preserve"> </w:t>
      </w:r>
      <w:r>
        <w:rPr>
          <w:bCs/>
        </w:rPr>
        <w:t>обычно используемые им меры защиты;</w:t>
      </w:r>
    </w:p>
    <w:p w:rsidR="00767C94" w:rsidRDefault="005F4B51">
      <w:pPr>
        <w:pStyle w:val="afc"/>
        <w:numPr>
          <w:ilvl w:val="2"/>
          <w:numId w:val="25"/>
        </w:numPr>
        <w:shd w:val="clear" w:color="auto" w:fill="FFFFFF"/>
        <w:tabs>
          <w:tab w:val="left" w:pos="1134"/>
        </w:tabs>
        <w:ind w:left="0" w:firstLine="709"/>
        <w:jc w:val="both"/>
        <w:rPr>
          <w:bCs/>
        </w:rPr>
      </w:pPr>
      <w:r>
        <w:rPr>
          <w:bCs/>
        </w:rPr>
        <w:t xml:space="preserve">использовать Информацию исключительно для целей, для которых она была предоставлена; </w:t>
      </w:r>
    </w:p>
    <w:p w:rsidR="00767C94" w:rsidRDefault="005F4B51">
      <w:pPr>
        <w:pStyle w:val="afc"/>
        <w:numPr>
          <w:ilvl w:val="2"/>
          <w:numId w:val="25"/>
        </w:numPr>
        <w:shd w:val="clear" w:color="auto" w:fill="FFFFFF"/>
        <w:tabs>
          <w:tab w:val="left" w:pos="1134"/>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67C94" w:rsidRDefault="005F4B51">
      <w:pPr>
        <w:pStyle w:val="afc"/>
        <w:numPr>
          <w:ilvl w:val="2"/>
          <w:numId w:val="25"/>
        </w:numPr>
        <w:shd w:val="clear" w:color="auto" w:fill="FFFFFF"/>
        <w:tabs>
          <w:tab w:val="left" w:pos="1134"/>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67C94" w:rsidRDefault="005F4B51">
      <w:pPr>
        <w:pStyle w:val="afc"/>
        <w:numPr>
          <w:ilvl w:val="2"/>
          <w:numId w:val="25"/>
        </w:numPr>
        <w:shd w:val="clear" w:color="auto" w:fill="FFFFFF"/>
        <w:tabs>
          <w:tab w:val="left" w:pos="1134"/>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767C94" w:rsidRDefault="005F4B51">
      <w:pPr>
        <w:pStyle w:val="afc"/>
        <w:numPr>
          <w:ilvl w:val="2"/>
          <w:numId w:val="25"/>
        </w:numPr>
        <w:shd w:val="clear" w:color="auto" w:fill="FFFFFF"/>
        <w:tabs>
          <w:tab w:val="left" w:pos="1134"/>
        </w:tabs>
        <w:ind w:left="0" w:firstLine="709"/>
        <w:jc w:val="both"/>
        <w:rPr>
          <w:bCs/>
        </w:rPr>
      </w:pPr>
      <w:bookmarkStart w:id="18"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8"/>
    </w:p>
    <w:p w:rsidR="00767C94" w:rsidRDefault="005F4B51">
      <w:pPr>
        <w:pStyle w:val="afc"/>
        <w:numPr>
          <w:ilvl w:val="2"/>
          <w:numId w:val="25"/>
        </w:numPr>
        <w:shd w:val="clear" w:color="auto" w:fill="FFFFFF"/>
        <w:tabs>
          <w:tab w:val="left" w:pos="1134"/>
        </w:tabs>
        <w:ind w:left="0" w:firstLine="709"/>
        <w:jc w:val="both"/>
        <w:rPr>
          <w:bCs/>
        </w:rPr>
      </w:pPr>
      <w:r>
        <w:rPr>
          <w:bCs/>
        </w:rPr>
        <w:t>не разглашать третьим лицам факты передачи или получения Информации.</w:t>
      </w:r>
    </w:p>
    <w:p w:rsidR="00767C94" w:rsidRDefault="005F4B51">
      <w:pPr>
        <w:pStyle w:val="afc"/>
        <w:numPr>
          <w:ilvl w:val="1"/>
          <w:numId w:val="25"/>
        </w:numPr>
        <w:shd w:val="clear" w:color="auto" w:fill="FFFFFF"/>
        <w:tabs>
          <w:tab w:val="left" w:pos="709"/>
          <w:tab w:val="left" w:pos="1134"/>
        </w:tabs>
        <w:ind w:left="0" w:firstLine="709"/>
        <w:jc w:val="both"/>
        <w:rPr>
          <w:bCs/>
        </w:rPr>
      </w:pPr>
      <w:bookmarkStart w:id="19" w:name="_Ref361337863"/>
      <w:r>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9"/>
    </w:p>
    <w:p w:rsidR="00767C94" w:rsidRDefault="005F4B51">
      <w:pPr>
        <w:pStyle w:val="afc"/>
        <w:numPr>
          <w:ilvl w:val="1"/>
          <w:numId w:val="25"/>
        </w:numPr>
        <w:shd w:val="clear" w:color="auto" w:fill="FFFFFF"/>
        <w:tabs>
          <w:tab w:val="left" w:pos="709"/>
          <w:tab w:val="left" w:pos="1134"/>
        </w:tabs>
        <w:ind w:left="0" w:firstLine="709"/>
        <w:jc w:val="both"/>
        <w:rPr>
          <w:bCs/>
        </w:rPr>
      </w:pPr>
      <w:r>
        <w:rPr>
          <w:bCs/>
        </w:rPr>
        <w:t xml:space="preserve">Исполнитель обязуется обеспечить повторение условий Договора в части соблюдения режима конфиденциальности Информации в договорах, заключаемых с </w:t>
      </w:r>
      <w:proofErr w:type="spellStart"/>
      <w:r>
        <w:rPr>
          <w:bCs/>
        </w:rPr>
        <w:t>Субисполнителями</w:t>
      </w:r>
      <w:proofErr w:type="spellEnd"/>
      <w:r>
        <w:rPr>
          <w:bCs/>
        </w:rPr>
        <w:t>.</w:t>
      </w:r>
    </w:p>
    <w:p w:rsidR="00045CAC" w:rsidRPr="00045CAC" w:rsidRDefault="00045CAC" w:rsidP="00045CAC">
      <w:pPr>
        <w:pStyle w:val="afc"/>
        <w:numPr>
          <w:ilvl w:val="1"/>
          <w:numId w:val="25"/>
        </w:numPr>
        <w:shd w:val="clear" w:color="auto" w:fill="FFFFFF"/>
        <w:tabs>
          <w:tab w:val="left" w:pos="1276"/>
          <w:tab w:val="left" w:pos="1418"/>
        </w:tabs>
        <w:ind w:left="0" w:firstLine="709"/>
        <w:jc w:val="both"/>
        <w:rPr>
          <w:szCs w:val="20"/>
          <w:highlight w:val="lightGray"/>
        </w:rPr>
      </w:pPr>
      <w:r>
        <w:rPr>
          <w:highlight w:val="lightGray"/>
        </w:rPr>
        <w:t>Исполнитель</w:t>
      </w:r>
      <w:r w:rsidRPr="00927D46">
        <w:rPr>
          <w:highlight w:val="lightGray"/>
        </w:rPr>
        <w:t xml:space="preserve"> подтверждает свое ознакомление с требованиями к инсайдерам, предусмотренными Федеральным законом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иными нормативными актами, а также с содержанием статей 15.21, 15.30, 15.35 Кодекса Российской Федерации об административных правонарушениях и статьи 185.6 Уголовного кодекса Российской Федерации, предусматривающих ответственность за неправомерное использование инсайдерской информации, а также проинформирован о включении </w:t>
      </w:r>
      <w:r>
        <w:rPr>
          <w:highlight w:val="lightGray"/>
        </w:rPr>
        <w:t>Исполнителя</w:t>
      </w:r>
      <w:r w:rsidRPr="00927D46">
        <w:rPr>
          <w:highlight w:val="lightGray"/>
        </w:rPr>
        <w:t xml:space="preserve"> в Список инсайдеров ПАО «Якутскэнерго» при получении доступа к инсайдерской информации ПАО «Якутскэнерго». (</w:t>
      </w:r>
      <w:r w:rsidRPr="00927D46">
        <w:rPr>
          <w:i/>
          <w:highlight w:val="lightGray"/>
        </w:rPr>
        <w:t>при условии, что Контрагент имеет доступ к инсайдерской информации Общества</w:t>
      </w:r>
      <w:r w:rsidRPr="00927D46">
        <w:rPr>
          <w:highlight w:val="lightGray"/>
        </w:rPr>
        <w:t>)</w:t>
      </w:r>
    </w:p>
    <w:p w:rsidR="00767C94" w:rsidRDefault="005F4B51">
      <w:pPr>
        <w:pStyle w:val="afc"/>
        <w:numPr>
          <w:ilvl w:val="1"/>
          <w:numId w:val="25"/>
        </w:numPr>
        <w:shd w:val="clear" w:color="auto" w:fill="FFFFFF"/>
        <w:tabs>
          <w:tab w:val="left" w:pos="709"/>
          <w:tab w:val="left" w:pos="1134"/>
        </w:tabs>
        <w:ind w:left="0" w:firstLine="709"/>
        <w:jc w:val="both"/>
        <w:rPr>
          <w:bCs/>
        </w:rPr>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rsidR="00767C94" w:rsidRDefault="00767C94">
      <w:pPr>
        <w:pStyle w:val="afc"/>
        <w:shd w:val="clear" w:color="auto" w:fill="FFFFFF"/>
        <w:tabs>
          <w:tab w:val="left" w:pos="284"/>
        </w:tabs>
        <w:ind w:left="0"/>
        <w:rPr>
          <w:b/>
        </w:rPr>
      </w:pPr>
    </w:p>
    <w:p w:rsidR="00767C94" w:rsidRDefault="005F4B51" w:rsidP="00CB64FA">
      <w:pPr>
        <w:pStyle w:val="afc"/>
        <w:numPr>
          <w:ilvl w:val="0"/>
          <w:numId w:val="25"/>
        </w:numPr>
        <w:shd w:val="clear" w:color="auto" w:fill="FFFFFF"/>
        <w:tabs>
          <w:tab w:val="left" w:pos="284"/>
          <w:tab w:val="left" w:pos="426"/>
        </w:tabs>
        <w:ind w:left="0" w:firstLine="0"/>
        <w:jc w:val="center"/>
        <w:rPr>
          <w:bCs/>
        </w:rPr>
      </w:pPr>
      <w:r>
        <w:rPr>
          <w:b/>
          <w:bCs/>
        </w:rPr>
        <w:t>Разрешение споров</w:t>
      </w:r>
    </w:p>
    <w:p w:rsidR="00767C94" w:rsidRDefault="005F4B51">
      <w:pPr>
        <w:pStyle w:val="afc"/>
        <w:numPr>
          <w:ilvl w:val="1"/>
          <w:numId w:val="25"/>
        </w:numPr>
        <w:shd w:val="clear" w:color="auto" w:fill="FFFFFF"/>
        <w:tabs>
          <w:tab w:val="left" w:pos="709"/>
          <w:tab w:val="left" w:pos="1134"/>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67C94" w:rsidRDefault="005F4B51">
      <w:pPr>
        <w:pStyle w:val="afc"/>
        <w:numPr>
          <w:ilvl w:val="1"/>
          <w:numId w:val="25"/>
        </w:numPr>
        <w:shd w:val="clear" w:color="auto" w:fill="FFFFFF"/>
        <w:tabs>
          <w:tab w:val="left" w:pos="709"/>
          <w:tab w:val="left" w:pos="1134"/>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14.7 Договора.</w:t>
      </w:r>
    </w:p>
    <w:p w:rsidR="00767C94" w:rsidRDefault="005F4B51">
      <w:pPr>
        <w:pStyle w:val="afc"/>
        <w:numPr>
          <w:ilvl w:val="1"/>
          <w:numId w:val="25"/>
        </w:numPr>
        <w:shd w:val="clear" w:color="auto" w:fill="FFFFFF"/>
        <w:tabs>
          <w:tab w:val="left" w:pos="709"/>
          <w:tab w:val="left" w:pos="1134"/>
        </w:tabs>
        <w:ind w:left="0" w:firstLine="709"/>
        <w:jc w:val="both"/>
        <w:rPr>
          <w:bCs/>
        </w:rPr>
      </w:pPr>
      <w:r>
        <w:rPr>
          <w:bCs/>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767C94" w:rsidRDefault="005F4B51">
      <w:pPr>
        <w:pStyle w:val="afc"/>
        <w:tabs>
          <w:tab w:val="left" w:pos="1134"/>
        </w:tabs>
        <w:ind w:left="0" w:firstLine="709"/>
        <w:jc w:val="both"/>
      </w:pPr>
      <w:r>
        <w:t>Претензия влечет гражданско-правовые последствия для адресата с момента доставки ему или его представителю.</w:t>
      </w:r>
    </w:p>
    <w:p w:rsidR="00767C94" w:rsidRDefault="005F4B51">
      <w:pPr>
        <w:pStyle w:val="afc"/>
        <w:tabs>
          <w:tab w:val="left" w:pos="1134"/>
          <w:tab w:val="left" w:pos="1418"/>
        </w:tabs>
        <w:spacing w:line="240" w:lineRule="atLeast"/>
        <w:ind w:left="709"/>
        <w:jc w:val="both"/>
        <w:rPr>
          <w:bCs/>
        </w:rPr>
      </w:pPr>
      <w:r>
        <w:rPr>
          <w:bCs/>
        </w:rPr>
        <w:t>Претензия считается доставленной, если она:</w:t>
      </w:r>
      <w:r>
        <w:rPr>
          <w:bCs/>
        </w:rPr>
        <w:tab/>
      </w:r>
    </w:p>
    <w:p w:rsidR="00767C94" w:rsidRDefault="005F4B51">
      <w:pPr>
        <w:tabs>
          <w:tab w:val="left" w:pos="1134"/>
          <w:tab w:val="left" w:pos="1418"/>
        </w:tabs>
        <w:spacing w:line="240" w:lineRule="atLeast"/>
        <w:jc w:val="both"/>
        <w:rPr>
          <w:bCs/>
          <w:lang w:val="ru-RU"/>
        </w:rPr>
      </w:pPr>
      <w:r>
        <w:rPr>
          <w:bCs/>
          <w:lang w:val="ru-RU"/>
        </w:rPr>
        <w:tab/>
        <w:t>- поступила адресату, но по зависящим от него обстоятельствам не была вручена или адресат не ознакомился с ней;</w:t>
      </w:r>
    </w:p>
    <w:p w:rsidR="00767C94" w:rsidRDefault="005F4B51">
      <w:pPr>
        <w:tabs>
          <w:tab w:val="left" w:pos="1134"/>
          <w:tab w:val="left" w:pos="1418"/>
        </w:tabs>
        <w:spacing w:line="240" w:lineRule="atLeast"/>
        <w:jc w:val="both"/>
        <w:rPr>
          <w:bCs/>
          <w:lang w:val="ru-RU"/>
        </w:rPr>
      </w:pPr>
      <w:r>
        <w:rPr>
          <w:bCs/>
          <w:lang w:val="ru-RU"/>
        </w:rPr>
        <w:tab/>
        <w:t>- доставлена по адресу, указанному в ЕГРЮЛ или названному самим адресатом, даже если последний не находится по данному адресу.</w:t>
      </w:r>
    </w:p>
    <w:p w:rsidR="00767C94" w:rsidRDefault="005F4B51">
      <w:pPr>
        <w:pStyle w:val="afc"/>
        <w:tabs>
          <w:tab w:val="left" w:pos="1134"/>
        </w:tabs>
        <w:ind w:left="0" w:firstLine="709"/>
        <w:jc w:val="both"/>
      </w:pPr>
      <w: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767C94" w:rsidRDefault="005F4B51">
      <w:pPr>
        <w:pStyle w:val="afc"/>
        <w:tabs>
          <w:tab w:val="left" w:pos="1134"/>
        </w:tabs>
        <w:ind w:left="0" w:firstLine="709"/>
        <w:jc w:val="both"/>
        <w:rPr>
          <w:bCs/>
        </w:rPr>
      </w:pPr>
      <w:r>
        <w:rPr>
          <w:bCs/>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767C94" w:rsidRDefault="005F4B51">
      <w:pPr>
        <w:pStyle w:val="afc"/>
        <w:tabs>
          <w:tab w:val="left" w:pos="1134"/>
        </w:tabs>
        <w:ind w:left="0" w:firstLine="709"/>
        <w:jc w:val="both"/>
        <w:rPr>
          <w:bCs/>
        </w:rPr>
      </w:pPr>
      <w:r>
        <w:rPr>
          <w:bCs/>
        </w:rPr>
        <w:t xml:space="preserve">В случае </w:t>
      </w:r>
      <w:proofErr w:type="spellStart"/>
      <w:r>
        <w:rPr>
          <w:bCs/>
        </w:rPr>
        <w:t>неурегулирования</w:t>
      </w:r>
      <w:proofErr w:type="spellEnd"/>
      <w:r>
        <w:rPr>
          <w:bCs/>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 </w:t>
      </w:r>
    </w:p>
    <w:p w:rsidR="00767C94" w:rsidRDefault="005F4B51">
      <w:pPr>
        <w:pStyle w:val="afc"/>
        <w:numPr>
          <w:ilvl w:val="1"/>
          <w:numId w:val="25"/>
        </w:numPr>
        <w:shd w:val="clear" w:color="auto" w:fill="FFFFFF"/>
        <w:tabs>
          <w:tab w:val="left" w:pos="709"/>
          <w:tab w:val="left" w:pos="1134"/>
        </w:tabs>
        <w:ind w:left="0" w:firstLine="709"/>
        <w:jc w:val="both"/>
        <w:rPr>
          <w:bCs/>
        </w:rPr>
      </w:pPr>
      <w:r>
        <w:rPr>
          <w:bCs/>
        </w:rPr>
        <w:t xml:space="preserve">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r>
        <w:rPr>
          <w:bCs/>
          <w:i/>
          <w:highlight w:val="lightGray"/>
        </w:rPr>
        <w:t>(*для юридических лиц и индивидуальных предпринимателей)</w:t>
      </w:r>
      <w:r>
        <w:t xml:space="preserve"> </w:t>
      </w:r>
      <w:r>
        <w:rPr>
          <w:highlight w:val="lightGray"/>
        </w:rPr>
        <w:t>ИЛИ</w:t>
      </w:r>
    </w:p>
    <w:p w:rsidR="00767C94" w:rsidRDefault="005F4B51">
      <w:pPr>
        <w:pStyle w:val="ConsPlusNormal"/>
        <w:ind w:left="660" w:firstLine="0"/>
        <w:jc w:val="both"/>
        <w:rPr>
          <w:rFonts w:ascii="Times New Roman" w:hAnsi="Times New Roman" w:cs="Times New Roman"/>
          <w:sz w:val="24"/>
          <w:szCs w:val="24"/>
        </w:rPr>
      </w:pPr>
      <w:r>
        <w:rPr>
          <w:rFonts w:ascii="Times New Roman" w:hAnsi="Times New Roman" w:cs="Times New Roman"/>
          <w:sz w:val="24"/>
          <w:szCs w:val="24"/>
        </w:rPr>
        <w:t xml:space="preserve">Все неурегулированные путем переговоров споры, связанные с заключением, </w:t>
      </w:r>
    </w:p>
    <w:p w:rsidR="00767C94" w:rsidRDefault="005F4B51">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толкованием, исполнением, изменением и расторжением Договора передаются по месту нахождения ответчика </w:t>
      </w:r>
      <w:r>
        <w:rPr>
          <w:rFonts w:ascii="Times New Roman" w:hAnsi="Times New Roman" w:cs="Times New Roman"/>
          <w:bCs/>
          <w:i/>
          <w:sz w:val="24"/>
          <w:szCs w:val="24"/>
          <w:highlight w:val="lightGray"/>
        </w:rPr>
        <w:t>(*для физических лиц)</w:t>
      </w:r>
      <w:r>
        <w:rPr>
          <w:rFonts w:ascii="Times New Roman" w:hAnsi="Times New Roman" w:cs="Times New Roman"/>
          <w:sz w:val="24"/>
          <w:szCs w:val="24"/>
          <w:highlight w:val="lightGray"/>
        </w:rPr>
        <w:t>.</w:t>
      </w:r>
    </w:p>
    <w:p w:rsidR="00767C94" w:rsidRDefault="005F4B51">
      <w:pPr>
        <w:pStyle w:val="afc"/>
        <w:numPr>
          <w:ilvl w:val="1"/>
          <w:numId w:val="25"/>
        </w:numPr>
        <w:shd w:val="clear" w:color="auto" w:fill="FFFFFF"/>
        <w:tabs>
          <w:tab w:val="left" w:pos="709"/>
          <w:tab w:val="left" w:pos="1134"/>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767C94" w:rsidRDefault="00767C94">
      <w:pPr>
        <w:pStyle w:val="afc"/>
        <w:shd w:val="clear" w:color="auto" w:fill="FFFFFF"/>
        <w:tabs>
          <w:tab w:val="left" w:pos="1418"/>
        </w:tabs>
        <w:ind w:left="0" w:firstLine="851"/>
        <w:jc w:val="both"/>
      </w:pPr>
    </w:p>
    <w:p w:rsidR="00767C94" w:rsidRDefault="005F4B51">
      <w:pPr>
        <w:pStyle w:val="afc"/>
        <w:numPr>
          <w:ilvl w:val="0"/>
          <w:numId w:val="25"/>
        </w:numPr>
        <w:shd w:val="clear" w:color="auto" w:fill="FFFFFF"/>
        <w:tabs>
          <w:tab w:val="left" w:pos="284"/>
        </w:tabs>
        <w:ind w:left="0" w:firstLine="0"/>
        <w:jc w:val="center"/>
        <w:rPr>
          <w:b/>
        </w:rPr>
      </w:pPr>
      <w:r>
        <w:rPr>
          <w:b/>
          <w:bCs/>
        </w:rPr>
        <w:t>Антикоррупционная оговорка</w:t>
      </w:r>
    </w:p>
    <w:p w:rsidR="00767C94" w:rsidRDefault="005F4B51">
      <w:pPr>
        <w:pStyle w:val="afc"/>
        <w:widowControl w:val="0"/>
        <w:numPr>
          <w:ilvl w:val="1"/>
          <w:numId w:val="25"/>
        </w:numPr>
        <w:shd w:val="clear" w:color="auto" w:fill="FFFFFF"/>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767C94" w:rsidRDefault="005F4B51">
      <w:pPr>
        <w:shd w:val="clear" w:color="auto" w:fill="FFFFFF"/>
        <w:ind w:firstLine="709"/>
        <w:jc w:val="both"/>
        <w:rPr>
          <w:bCs/>
          <w:color w:val="000000"/>
          <w:lang w:val="ru-RU"/>
        </w:rPr>
      </w:pPr>
      <w:r>
        <w:rPr>
          <w:bCs/>
          <w:color w:val="000000"/>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767C94" w:rsidRDefault="005F4B51">
      <w:pPr>
        <w:shd w:val="clear" w:color="auto" w:fill="FFFFFF"/>
        <w:ind w:firstLine="709"/>
        <w:jc w:val="both"/>
        <w:rPr>
          <w:bCs/>
          <w:color w:val="000000"/>
          <w:lang w:val="ru-RU"/>
        </w:rPr>
      </w:pPr>
      <w:r>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767C94" w:rsidRDefault="005F4B51">
      <w:pPr>
        <w:shd w:val="clear" w:color="auto" w:fill="FFFFFF"/>
        <w:ind w:firstLine="709"/>
        <w:jc w:val="both"/>
        <w:rPr>
          <w:bCs/>
          <w:color w:val="000000"/>
          <w:lang w:val="ru-RU"/>
        </w:rPr>
      </w:pPr>
      <w:r>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67C94" w:rsidRDefault="005F4B51">
      <w:pPr>
        <w:shd w:val="clear" w:color="auto" w:fill="FFFFFF"/>
        <w:ind w:firstLine="709"/>
        <w:jc w:val="both"/>
        <w:rPr>
          <w:bCs/>
          <w:color w:val="000000"/>
          <w:lang w:val="ru-RU"/>
        </w:rPr>
      </w:pPr>
      <w:r>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767C94" w:rsidRDefault="005F4B51">
      <w:pPr>
        <w:shd w:val="clear" w:color="auto" w:fill="FFFFFF"/>
        <w:ind w:firstLine="709"/>
        <w:jc w:val="both"/>
        <w:rPr>
          <w:bCs/>
          <w:color w:val="000000"/>
          <w:lang w:val="ru-RU"/>
        </w:rPr>
      </w:pPr>
      <w:r>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767C94" w:rsidRDefault="005F4B51">
      <w:pPr>
        <w:shd w:val="clear" w:color="auto" w:fill="FFFFFF"/>
        <w:tabs>
          <w:tab w:val="left" w:pos="567"/>
        </w:tabs>
        <w:ind w:firstLine="709"/>
        <w:jc w:val="both"/>
        <w:rPr>
          <w:color w:val="000000"/>
          <w:lang w:val="ru-RU"/>
        </w:rPr>
      </w:pPr>
      <w:r>
        <w:rPr>
          <w:color w:val="000000"/>
          <w:lang w:val="ru-RU"/>
        </w:rPr>
        <w:t xml:space="preserve">9.7.  Каналы связи Линия доверия Группы </w:t>
      </w:r>
      <w:proofErr w:type="spellStart"/>
      <w:r>
        <w:rPr>
          <w:color w:val="000000"/>
          <w:lang w:val="ru-RU"/>
        </w:rPr>
        <w:t>РусГидро</w:t>
      </w:r>
      <w:proofErr w:type="spellEnd"/>
      <w:r>
        <w:rPr>
          <w:color w:val="000000"/>
          <w:lang w:val="ru-RU"/>
        </w:rPr>
        <w:t xml:space="preserve">: </w:t>
      </w:r>
    </w:p>
    <w:p w:rsidR="00767C94" w:rsidRDefault="005F4B51">
      <w:pPr>
        <w:shd w:val="clear" w:color="auto" w:fill="FFFFFF"/>
        <w:tabs>
          <w:tab w:val="left" w:pos="567"/>
        </w:tabs>
        <w:ind w:firstLine="709"/>
        <w:jc w:val="both"/>
        <w:rPr>
          <w:lang w:val="ru-RU"/>
        </w:rPr>
      </w:pPr>
      <w:r>
        <w:rPr>
          <w:lang w:val="ru-RU"/>
        </w:rPr>
        <w:t xml:space="preserve">9.7.1. Электронная почта: </w:t>
      </w:r>
      <w:proofErr w:type="spellStart"/>
      <w:r>
        <w:t>ld</w:t>
      </w:r>
      <w:proofErr w:type="spellEnd"/>
      <w:r>
        <w:rPr>
          <w:lang w:val="ru-RU"/>
        </w:rPr>
        <w:t>@</w:t>
      </w:r>
      <w:proofErr w:type="spellStart"/>
      <w:r>
        <w:t>rushydro</w:t>
      </w:r>
      <w:proofErr w:type="spellEnd"/>
      <w:r>
        <w:rPr>
          <w:lang w:val="ru-RU"/>
        </w:rPr>
        <w:t>.</w:t>
      </w:r>
      <w:proofErr w:type="spellStart"/>
      <w:r>
        <w:t>ru</w:t>
      </w:r>
      <w:proofErr w:type="spellEnd"/>
      <w:r>
        <w:rPr>
          <w:lang w:val="ru-RU"/>
        </w:rPr>
        <w:t>.</w:t>
      </w:r>
    </w:p>
    <w:p w:rsidR="00767C94" w:rsidRDefault="005F4B51">
      <w:pPr>
        <w:shd w:val="clear" w:color="auto" w:fill="FFFFFF"/>
        <w:tabs>
          <w:tab w:val="left" w:pos="567"/>
        </w:tabs>
        <w:ind w:firstLine="709"/>
        <w:jc w:val="both"/>
        <w:rPr>
          <w:lang w:val="ru-RU"/>
        </w:rPr>
      </w:pPr>
      <w:r>
        <w:rPr>
          <w:lang w:val="ru-RU"/>
        </w:rPr>
        <w:t xml:space="preserve">9.7.2. Специальная форма «обратной связи», размещенная на официальном сайте Общества в сети интернет: </w:t>
      </w:r>
      <w:r>
        <w:t>http</w:t>
      </w:r>
      <w:r>
        <w:rPr>
          <w:lang w:val="ru-RU"/>
        </w:rPr>
        <w:t>://</w:t>
      </w:r>
      <w:r>
        <w:t>www</w:t>
      </w:r>
      <w:r>
        <w:rPr>
          <w:lang w:val="ru-RU"/>
        </w:rPr>
        <w:t>.</w:t>
      </w:r>
      <w:proofErr w:type="spellStart"/>
      <w:r>
        <w:t>rushydro</w:t>
      </w:r>
      <w:proofErr w:type="spellEnd"/>
      <w:r>
        <w:rPr>
          <w:lang w:val="ru-RU"/>
        </w:rPr>
        <w:t>.</w:t>
      </w:r>
      <w:proofErr w:type="spellStart"/>
      <w:r>
        <w:t>ru</w:t>
      </w:r>
      <w:proofErr w:type="spellEnd"/>
      <w:r>
        <w:rPr>
          <w:lang w:val="ru-RU"/>
        </w:rPr>
        <w:t>/ (далее перейти по ссылке «Линия доверия» и заполнить поля специальной формы «обратной связи»);</w:t>
      </w:r>
    </w:p>
    <w:p w:rsidR="00767C94" w:rsidRDefault="005F4B51">
      <w:pPr>
        <w:ind w:firstLine="709"/>
        <w:jc w:val="both"/>
        <w:rPr>
          <w:lang w:val="ru-RU"/>
        </w:rPr>
      </w:pPr>
      <w:r>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767C94" w:rsidRDefault="00767C94">
      <w:pPr>
        <w:tabs>
          <w:tab w:val="left" w:pos="709"/>
        </w:tabs>
        <w:rPr>
          <w:b/>
          <w:lang w:val="ru-RU"/>
        </w:rPr>
      </w:pPr>
    </w:p>
    <w:p w:rsidR="00767C94" w:rsidRDefault="005F4B51">
      <w:pPr>
        <w:pStyle w:val="afc"/>
        <w:numPr>
          <w:ilvl w:val="0"/>
          <w:numId w:val="25"/>
        </w:numPr>
        <w:shd w:val="clear" w:color="auto" w:fill="FFFFFF"/>
        <w:tabs>
          <w:tab w:val="left" w:pos="426"/>
        </w:tabs>
        <w:ind w:left="0" w:firstLine="0"/>
        <w:jc w:val="center"/>
        <w:rPr>
          <w:b/>
          <w:bCs/>
        </w:rPr>
      </w:pPr>
      <w:r>
        <w:rPr>
          <w:b/>
          <w:bCs/>
        </w:rPr>
        <w:t>Обстоятельства непреодолимой силы (форс-мажор)</w:t>
      </w:r>
    </w:p>
    <w:p w:rsidR="00767C94" w:rsidRDefault="005F4B51">
      <w:pPr>
        <w:pStyle w:val="afc"/>
        <w:numPr>
          <w:ilvl w:val="1"/>
          <w:numId w:val="25"/>
        </w:numPr>
        <w:shd w:val="clear" w:color="auto" w:fill="FFFFFF"/>
        <w:tabs>
          <w:tab w:val="left" w:pos="709"/>
          <w:tab w:val="left" w:pos="1418"/>
        </w:tabs>
        <w:ind w:left="0" w:firstLine="709"/>
        <w:jc w:val="both"/>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67C94" w:rsidRDefault="005F4B51">
      <w:pPr>
        <w:pStyle w:val="afc"/>
        <w:numPr>
          <w:ilvl w:val="1"/>
          <w:numId w:val="25"/>
        </w:numPr>
        <w:shd w:val="clear" w:color="auto" w:fill="FFFFFF"/>
        <w:tabs>
          <w:tab w:val="left" w:pos="709"/>
          <w:tab w:val="left" w:pos="1418"/>
        </w:tabs>
        <w:ind w:left="0" w:firstLine="709"/>
        <w:jc w:val="both"/>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767C94" w:rsidRDefault="005F4B51">
      <w:pPr>
        <w:pStyle w:val="afc"/>
        <w:numPr>
          <w:ilvl w:val="1"/>
          <w:numId w:val="25"/>
        </w:numPr>
        <w:shd w:val="clear" w:color="auto" w:fill="FFFFFF"/>
        <w:tabs>
          <w:tab w:val="left" w:pos="709"/>
          <w:tab w:val="left" w:pos="1418"/>
        </w:tabs>
        <w:ind w:left="0" w:firstLine="709"/>
        <w:jc w:val="both"/>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767C94" w:rsidRDefault="005F4B51">
      <w:pPr>
        <w:pStyle w:val="afc"/>
        <w:numPr>
          <w:ilvl w:val="1"/>
          <w:numId w:val="25"/>
        </w:numPr>
        <w:shd w:val="clear" w:color="auto" w:fill="FFFFFF"/>
        <w:tabs>
          <w:tab w:val="left" w:pos="426"/>
          <w:tab w:val="left" w:pos="1418"/>
        </w:tabs>
        <w:ind w:left="0" w:firstLine="709"/>
        <w:jc w:val="both"/>
      </w:pPr>
      <w: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67C94" w:rsidRDefault="005F4B51">
      <w:pPr>
        <w:pStyle w:val="afc"/>
        <w:numPr>
          <w:ilvl w:val="1"/>
          <w:numId w:val="25"/>
        </w:numPr>
        <w:shd w:val="clear" w:color="auto" w:fill="FFFFFF"/>
        <w:tabs>
          <w:tab w:val="left" w:pos="709"/>
          <w:tab w:val="left" w:pos="1418"/>
        </w:tabs>
        <w:ind w:left="0" w:firstLine="709"/>
        <w:jc w:val="both"/>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67C94" w:rsidRDefault="005F4B51">
      <w:pPr>
        <w:pStyle w:val="afc"/>
        <w:numPr>
          <w:ilvl w:val="1"/>
          <w:numId w:val="25"/>
        </w:numPr>
        <w:shd w:val="clear" w:color="auto" w:fill="FFFFFF"/>
        <w:tabs>
          <w:tab w:val="left" w:pos="709"/>
          <w:tab w:val="left" w:pos="1418"/>
        </w:tabs>
        <w:ind w:left="0" w:firstLine="709"/>
        <w:jc w:val="both"/>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67C94" w:rsidRDefault="005F4B51">
      <w:pPr>
        <w:pStyle w:val="afc"/>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767C94" w:rsidRDefault="00767C94">
      <w:pPr>
        <w:pStyle w:val="afc"/>
        <w:shd w:val="clear" w:color="auto" w:fill="FFFFFF"/>
        <w:tabs>
          <w:tab w:val="left" w:pos="568"/>
        </w:tabs>
        <w:ind w:left="0" w:firstLine="709"/>
        <w:jc w:val="both"/>
      </w:pPr>
    </w:p>
    <w:p w:rsidR="00767C94" w:rsidRDefault="005F4B51">
      <w:pPr>
        <w:pStyle w:val="afc"/>
        <w:numPr>
          <w:ilvl w:val="0"/>
          <w:numId w:val="25"/>
        </w:numPr>
        <w:shd w:val="clear" w:color="auto" w:fill="FFFFFF"/>
        <w:tabs>
          <w:tab w:val="left" w:pos="426"/>
        </w:tabs>
        <w:ind w:left="0" w:firstLine="0"/>
        <w:jc w:val="center"/>
        <w:rPr>
          <w:b/>
          <w:bCs/>
        </w:rPr>
      </w:pPr>
      <w:r>
        <w:rPr>
          <w:b/>
          <w:bCs/>
        </w:rPr>
        <w:t>Особые положения</w:t>
      </w:r>
    </w:p>
    <w:p w:rsidR="00767C94" w:rsidRDefault="005F4B51">
      <w:pPr>
        <w:pStyle w:val="afc"/>
        <w:numPr>
          <w:ilvl w:val="1"/>
          <w:numId w:val="25"/>
        </w:numPr>
        <w:shd w:val="clear" w:color="auto" w:fill="FFFFFF"/>
        <w:tabs>
          <w:tab w:val="left" w:pos="355"/>
        </w:tabs>
        <w:ind w:left="0" w:firstLine="709"/>
        <w:jc w:val="both"/>
      </w:pPr>
      <w:r>
        <w:rPr>
          <w:bCs/>
        </w:rPr>
        <w:t>Исполнитель обязуется не привлекать и не допускать привлечения к исполнению обязательств по Договору организации:</w:t>
      </w:r>
    </w:p>
    <w:p w:rsidR="00767C94" w:rsidRDefault="005F4B51">
      <w:pPr>
        <w:pStyle w:val="afc"/>
        <w:numPr>
          <w:ilvl w:val="1"/>
          <w:numId w:val="11"/>
        </w:numPr>
        <w:shd w:val="clear" w:color="auto" w:fill="FFFFFF"/>
        <w:tabs>
          <w:tab w:val="left" w:pos="1134"/>
        </w:tabs>
        <w:ind w:left="0" w:firstLine="709"/>
        <w:jc w:val="both"/>
        <w:rPr>
          <w:bCs/>
        </w:rPr>
      </w:pP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r>
          <w:rPr>
            <w:bCs/>
          </w:rPr>
          <w:t>№ 18162/09</w:t>
        </w:r>
      </w:hyperlink>
      <w:r>
        <w:rPr>
          <w:bCs/>
        </w:rPr>
        <w:t xml:space="preserve"> и от 25.05.2010 </w:t>
      </w:r>
      <w:hyperlink r:id="rId17">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767C94" w:rsidRDefault="005F4B51">
      <w:pPr>
        <w:pStyle w:val="afc"/>
        <w:numPr>
          <w:ilvl w:val="1"/>
          <w:numId w:val="11"/>
        </w:numPr>
        <w:shd w:val="clear" w:color="auto" w:fill="FFFFFF"/>
        <w:tabs>
          <w:tab w:val="left" w:pos="1134"/>
        </w:tabs>
        <w:ind w:left="0" w:firstLine="709"/>
        <w:jc w:val="both"/>
        <w:rPr>
          <w:bCs/>
        </w:rPr>
      </w:pPr>
      <w:r>
        <w:rPr>
          <w:bCs/>
        </w:rPr>
        <w:t xml:space="preserve">соответствующие </w:t>
      </w:r>
      <w:hyperlink r:id="rId18">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767C94" w:rsidRDefault="005F4B51">
      <w:pPr>
        <w:pStyle w:val="afc"/>
        <w:numPr>
          <w:ilvl w:val="1"/>
          <w:numId w:val="25"/>
        </w:numPr>
        <w:shd w:val="clear" w:color="auto" w:fill="FFFFFF"/>
        <w:tabs>
          <w:tab w:val="left" w:pos="1134"/>
        </w:tabs>
        <w:ind w:left="0" w:firstLine="709"/>
        <w:jc w:val="both"/>
        <w:rPr>
          <w:bCs/>
        </w:rPr>
      </w:pPr>
      <w:r>
        <w:rPr>
          <w:bCs/>
        </w:rPr>
        <w:t xml:space="preserve">Исполнитель обязуется незамедлительно уведомить Заказчика о появлении в ходе исполнения Договора у привлеченных Исполнителем </w:t>
      </w:r>
      <w:proofErr w:type="spellStart"/>
      <w:r>
        <w:rPr>
          <w:bCs/>
        </w:rPr>
        <w:t>Субисполнителей</w:t>
      </w:r>
      <w:proofErr w:type="spellEnd"/>
      <w:r>
        <w:rPr>
          <w:bCs/>
        </w:rPr>
        <w:t xml:space="preserve"> признаков недобросовестности, указанных в пункте 11.1 Договора, а также обеспечить прекращение участия таких организаций в исполнении Договора.</w:t>
      </w:r>
    </w:p>
    <w:p w:rsidR="00767C94" w:rsidRDefault="005F4B51">
      <w:pPr>
        <w:pStyle w:val="afc"/>
        <w:numPr>
          <w:ilvl w:val="1"/>
          <w:numId w:val="25"/>
        </w:numPr>
        <w:shd w:val="clear" w:color="auto" w:fill="FFFFFF"/>
        <w:tabs>
          <w:tab w:val="left" w:pos="1134"/>
        </w:tabs>
        <w:ind w:left="0" w:firstLine="709"/>
        <w:jc w:val="both"/>
        <w:rPr>
          <w:bCs/>
        </w:rPr>
      </w:pPr>
      <w:r>
        <w:rPr>
          <w:bCs/>
        </w:rPr>
        <w:t>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rsidR="00767C94" w:rsidRDefault="005F4B51">
      <w:pPr>
        <w:pStyle w:val="afc"/>
        <w:numPr>
          <w:ilvl w:val="1"/>
          <w:numId w:val="25"/>
        </w:numPr>
        <w:shd w:val="clear" w:color="auto" w:fill="FFFFFF"/>
        <w:tabs>
          <w:tab w:val="left" w:pos="1134"/>
        </w:tabs>
        <w:ind w:left="0" w:firstLine="709"/>
        <w:jc w:val="both"/>
        <w:rPr>
          <w:bCs/>
        </w:rPr>
      </w:pPr>
      <w:r>
        <w:rPr>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rsidR="00767C94" w:rsidRDefault="005F4B51">
      <w:pPr>
        <w:pStyle w:val="afc"/>
        <w:numPr>
          <w:ilvl w:val="1"/>
          <w:numId w:val="25"/>
        </w:numPr>
        <w:shd w:val="clear" w:color="auto" w:fill="FFFFFF"/>
        <w:tabs>
          <w:tab w:val="left" w:pos="1134"/>
        </w:tabs>
        <w:ind w:left="0" w:firstLine="709"/>
        <w:jc w:val="both"/>
        <w:rPr>
          <w:bCs/>
        </w:rPr>
      </w:pPr>
      <w:bookmarkStart w:id="20" w:name="_Ref373243071"/>
      <w:r>
        <w:rPr>
          <w:bCs/>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20"/>
    </w:p>
    <w:p w:rsidR="00767C94" w:rsidRDefault="005F4B51">
      <w:pPr>
        <w:pStyle w:val="afc"/>
        <w:numPr>
          <w:ilvl w:val="1"/>
          <w:numId w:val="25"/>
        </w:numPr>
        <w:shd w:val="clear" w:color="auto" w:fill="FFFFFF"/>
        <w:tabs>
          <w:tab w:val="left" w:pos="1134"/>
        </w:tabs>
        <w:ind w:left="0" w:firstLine="709"/>
        <w:jc w:val="both"/>
        <w:rPr>
          <w:bCs/>
        </w:rPr>
      </w:pPr>
      <w:r>
        <w:rPr>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rsidR="00767C94" w:rsidRDefault="005F4B51">
      <w:pPr>
        <w:pStyle w:val="afc"/>
        <w:numPr>
          <w:ilvl w:val="1"/>
          <w:numId w:val="25"/>
        </w:numPr>
        <w:shd w:val="clear" w:color="auto" w:fill="FFFFFF"/>
        <w:tabs>
          <w:tab w:val="left" w:pos="1134"/>
        </w:tabs>
        <w:ind w:left="0" w:firstLine="709"/>
        <w:jc w:val="both"/>
        <w:rPr>
          <w:bCs/>
        </w:rPr>
      </w:pPr>
      <w:r>
        <w:rPr>
          <w:bCs/>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rsidR="00767C94" w:rsidRDefault="00767C94">
      <w:pPr>
        <w:shd w:val="clear" w:color="auto" w:fill="FFFFFF"/>
        <w:tabs>
          <w:tab w:val="left" w:pos="1134"/>
        </w:tabs>
        <w:jc w:val="both"/>
        <w:rPr>
          <w:bCs/>
          <w:lang w:val="ru-RU"/>
        </w:rPr>
      </w:pPr>
    </w:p>
    <w:p w:rsidR="00767C94" w:rsidRDefault="005F4B51">
      <w:pPr>
        <w:pStyle w:val="afc"/>
        <w:numPr>
          <w:ilvl w:val="0"/>
          <w:numId w:val="25"/>
        </w:numPr>
        <w:shd w:val="clear" w:color="auto" w:fill="FFFFFF"/>
        <w:tabs>
          <w:tab w:val="left" w:pos="426"/>
        </w:tabs>
        <w:ind w:left="0" w:firstLine="0"/>
        <w:jc w:val="center"/>
        <w:rPr>
          <w:b/>
        </w:rPr>
      </w:pPr>
      <w:r>
        <w:rPr>
          <w:b/>
          <w:bCs/>
        </w:rPr>
        <w:t>Заверения</w:t>
      </w:r>
      <w:r>
        <w:rPr>
          <w:b/>
        </w:rPr>
        <w:t xml:space="preserve"> Сторон</w:t>
      </w:r>
    </w:p>
    <w:p w:rsidR="00767C94" w:rsidRDefault="005F4B51">
      <w:pPr>
        <w:pStyle w:val="afc"/>
        <w:numPr>
          <w:ilvl w:val="1"/>
          <w:numId w:val="25"/>
        </w:numPr>
        <w:shd w:val="clear" w:color="auto" w:fill="FFFFFF"/>
        <w:tabs>
          <w:tab w:val="left" w:pos="426"/>
        </w:tabs>
        <w:ind w:left="0" w:firstLine="709"/>
        <w:jc w:val="both"/>
        <w:rPr>
          <w:b/>
        </w:rPr>
      </w:pPr>
      <w:r>
        <w:rPr>
          <w:bCs/>
        </w:rPr>
        <w:t>Каждая</w:t>
      </w:r>
      <w:r>
        <w:t xml:space="preserve"> из Сторон заявляет и подтверждает другой Стороне, что: </w:t>
      </w:r>
    </w:p>
    <w:p w:rsidR="00767C94" w:rsidRDefault="005F4B51">
      <w:pPr>
        <w:pStyle w:val="afc"/>
        <w:numPr>
          <w:ilvl w:val="0"/>
          <w:numId w:val="8"/>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767C94" w:rsidRDefault="005F4B51">
      <w:pPr>
        <w:pStyle w:val="afc"/>
        <w:numPr>
          <w:ilvl w:val="0"/>
          <w:numId w:val="8"/>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767C94" w:rsidRDefault="005F4B51">
      <w:pPr>
        <w:pStyle w:val="afc"/>
        <w:numPr>
          <w:ilvl w:val="0"/>
          <w:numId w:val="8"/>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767C94" w:rsidRDefault="005F4B51">
      <w:pPr>
        <w:pStyle w:val="afc"/>
        <w:numPr>
          <w:ilvl w:val="0"/>
          <w:numId w:val="8"/>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767C94" w:rsidRDefault="005F4B51">
      <w:pPr>
        <w:pStyle w:val="afc"/>
        <w:numPr>
          <w:ilvl w:val="0"/>
          <w:numId w:val="8"/>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767C94" w:rsidRDefault="005F4B51">
      <w:pPr>
        <w:pStyle w:val="afc"/>
        <w:numPr>
          <w:ilvl w:val="1"/>
          <w:numId w:val="25"/>
        </w:numPr>
        <w:shd w:val="clear" w:color="auto" w:fill="FFFFFF"/>
        <w:tabs>
          <w:tab w:val="left" w:pos="355"/>
          <w:tab w:val="left" w:pos="1418"/>
        </w:tabs>
        <w:ind w:left="0" w:firstLine="709"/>
        <w:jc w:val="both"/>
      </w:pPr>
      <w:r>
        <w:rPr>
          <w:bCs/>
        </w:rPr>
        <w:t>Исполнитель</w:t>
      </w:r>
      <w:r>
        <w:t xml:space="preserve"> заявляет и заверяет Заказчика в том, что на момент заключения Договора:</w:t>
      </w:r>
    </w:p>
    <w:p w:rsidR="00767C94" w:rsidRDefault="005F4B51">
      <w:pPr>
        <w:pStyle w:val="afc"/>
        <w:numPr>
          <w:ilvl w:val="0"/>
          <w:numId w:val="10"/>
        </w:numPr>
        <w:shd w:val="clear" w:color="auto" w:fill="FFFFFF"/>
        <w:tabs>
          <w:tab w:val="left" w:pos="709"/>
          <w:tab w:val="left" w:pos="1418"/>
        </w:tabs>
        <w:ind w:left="0" w:firstLine="709"/>
        <w:jc w:val="both"/>
      </w:pPr>
      <w:r>
        <w:t>учредителем / учредителями Исполнителя являются лица, не являющиеся массовыми учредителем / учредителями;</w:t>
      </w:r>
    </w:p>
    <w:p w:rsidR="00767C94" w:rsidRDefault="005F4B51">
      <w:pPr>
        <w:pStyle w:val="afc"/>
        <w:numPr>
          <w:ilvl w:val="0"/>
          <w:numId w:val="10"/>
        </w:numPr>
        <w:shd w:val="clear" w:color="auto" w:fill="FFFFFF"/>
        <w:tabs>
          <w:tab w:val="left" w:pos="709"/>
          <w:tab w:val="left" w:pos="1418"/>
        </w:tabs>
        <w:ind w:left="0" w:firstLine="709"/>
        <w:jc w:val="both"/>
      </w:pPr>
      <w:r>
        <w:t>руководителем Исполнителя является лицо, не являющееся массовым руководителем;</w:t>
      </w:r>
    </w:p>
    <w:p w:rsidR="00767C94" w:rsidRDefault="005F4B51">
      <w:pPr>
        <w:pStyle w:val="afc"/>
        <w:numPr>
          <w:ilvl w:val="0"/>
          <w:numId w:val="10"/>
        </w:numPr>
        <w:shd w:val="clear" w:color="auto" w:fill="FFFFFF"/>
        <w:tabs>
          <w:tab w:val="left" w:pos="709"/>
          <w:tab w:val="left" w:pos="1418"/>
        </w:tabs>
        <w:ind w:left="0" w:firstLine="709"/>
        <w:jc w:val="both"/>
      </w:pPr>
      <w:r>
        <w:t xml:space="preserve">Исполнитель фактически находится по адресу, указанному в Едином государственном реестре юридических лиц; </w:t>
      </w:r>
    </w:p>
    <w:p w:rsidR="00767C94" w:rsidRDefault="005F4B51">
      <w:pPr>
        <w:pStyle w:val="afc"/>
        <w:numPr>
          <w:ilvl w:val="0"/>
          <w:numId w:val="10"/>
        </w:numPr>
        <w:shd w:val="clear" w:color="auto" w:fill="FFFFFF"/>
        <w:tabs>
          <w:tab w:val="left" w:pos="709"/>
          <w:tab w:val="left" w:pos="1418"/>
        </w:tabs>
        <w:ind w:left="0" w:firstLine="709"/>
        <w:jc w:val="both"/>
      </w:pPr>
      <w:r>
        <w:t>Исполнитель своевременно и в полном объеме уплачивает налоги и сборы в соответствии с законодательством Российской Федерации;</w:t>
      </w:r>
    </w:p>
    <w:p w:rsidR="00767C94" w:rsidRDefault="005F4B51">
      <w:pPr>
        <w:pStyle w:val="afc"/>
        <w:numPr>
          <w:ilvl w:val="0"/>
          <w:numId w:val="9"/>
        </w:numPr>
        <w:shd w:val="clear" w:color="auto" w:fill="FFFFFF"/>
        <w:tabs>
          <w:tab w:val="left" w:pos="567"/>
          <w:tab w:val="left" w:pos="1418"/>
        </w:tabs>
        <w:ind w:left="0" w:firstLine="709"/>
        <w:jc w:val="both"/>
      </w:pPr>
      <w: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rsidR="00767C94" w:rsidRDefault="005F4B51">
      <w:pPr>
        <w:pStyle w:val="afc"/>
        <w:numPr>
          <w:ilvl w:val="0"/>
          <w:numId w:val="9"/>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rsidR="00767C94" w:rsidRDefault="005F4B51">
      <w:pPr>
        <w:pStyle w:val="afc"/>
        <w:numPr>
          <w:ilvl w:val="0"/>
          <w:numId w:val="9"/>
        </w:numPr>
        <w:shd w:val="clear" w:color="auto" w:fill="FFFFFF"/>
        <w:tabs>
          <w:tab w:val="left" w:pos="567"/>
          <w:tab w:val="left" w:pos="1418"/>
        </w:tabs>
        <w:ind w:left="0" w:firstLine="709"/>
        <w:jc w:val="both"/>
      </w:pPr>
      <w: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rsidR="00767C94" w:rsidRDefault="005F4B51">
      <w:pPr>
        <w:pStyle w:val="afc"/>
        <w:numPr>
          <w:ilvl w:val="0"/>
          <w:numId w:val="9"/>
        </w:numPr>
        <w:shd w:val="clear" w:color="auto" w:fill="FFFFFF"/>
        <w:tabs>
          <w:tab w:val="left" w:pos="567"/>
          <w:tab w:val="left" w:pos="1418"/>
        </w:tabs>
        <w:ind w:left="0" w:firstLine="709"/>
        <w:jc w:val="both"/>
      </w:pPr>
      <w: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67C94" w:rsidRDefault="005F4B51">
      <w:pPr>
        <w:pStyle w:val="afc"/>
        <w:numPr>
          <w:ilvl w:val="0"/>
          <w:numId w:val="9"/>
        </w:numPr>
        <w:shd w:val="clear" w:color="auto" w:fill="FFFFFF"/>
        <w:tabs>
          <w:tab w:val="left" w:pos="567"/>
          <w:tab w:val="left" w:pos="1418"/>
        </w:tabs>
        <w:ind w:left="0" w:firstLine="709"/>
        <w:jc w:val="both"/>
      </w:pPr>
      <w: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767C94" w:rsidRDefault="005F4B51">
      <w:pPr>
        <w:pStyle w:val="afc"/>
        <w:numPr>
          <w:ilvl w:val="0"/>
          <w:numId w:val="9"/>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767C94" w:rsidRDefault="005F4B51">
      <w:pPr>
        <w:pStyle w:val="afc"/>
        <w:numPr>
          <w:ilvl w:val="1"/>
          <w:numId w:val="25"/>
        </w:numPr>
        <w:shd w:val="clear" w:color="auto" w:fill="FFFFFF"/>
        <w:tabs>
          <w:tab w:val="left" w:pos="355"/>
          <w:tab w:val="left" w:pos="1418"/>
        </w:tabs>
        <w:ind w:left="0" w:firstLine="709"/>
        <w:jc w:val="both"/>
      </w:pPr>
      <w: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767C94" w:rsidRDefault="005F4B51">
      <w:pPr>
        <w:pStyle w:val="afc"/>
        <w:numPr>
          <w:ilvl w:val="1"/>
          <w:numId w:val="25"/>
        </w:numPr>
        <w:shd w:val="clear" w:color="auto" w:fill="FFFFFF"/>
        <w:tabs>
          <w:tab w:val="left" w:pos="355"/>
          <w:tab w:val="left" w:pos="1418"/>
        </w:tabs>
        <w:ind w:left="0" w:firstLine="709"/>
        <w:jc w:val="both"/>
      </w:pPr>
      <w:r>
        <w:t xml:space="preserve">В случае, если </w:t>
      </w:r>
      <w:r>
        <w:rPr>
          <w:bCs/>
        </w:rPr>
        <w:t xml:space="preserve">Исполнитель </w:t>
      </w:r>
      <w: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Исполнитель о</w:t>
      </w:r>
      <w:r>
        <w:t>бязан по письменному требованию Заказчика уплатить последнему штраф в размере 5 (Пяти) процентов от Цены Договора, указанной в пункте 3.1 Договора.</w:t>
      </w:r>
    </w:p>
    <w:p w:rsidR="00767C94" w:rsidRDefault="005F4B51">
      <w:pPr>
        <w:pStyle w:val="afc"/>
        <w:numPr>
          <w:ilvl w:val="1"/>
          <w:numId w:val="25"/>
        </w:numPr>
        <w:shd w:val="clear" w:color="auto" w:fill="FFFFFF"/>
        <w:tabs>
          <w:tab w:val="left" w:pos="355"/>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67C94" w:rsidRDefault="00767C94">
      <w:pPr>
        <w:pStyle w:val="afc"/>
        <w:shd w:val="clear" w:color="auto" w:fill="FFFFFF"/>
        <w:tabs>
          <w:tab w:val="left" w:pos="1134"/>
          <w:tab w:val="left" w:pos="1418"/>
        </w:tabs>
        <w:ind w:left="0" w:firstLine="709"/>
        <w:jc w:val="both"/>
        <w:rPr>
          <w:b/>
        </w:rPr>
      </w:pPr>
    </w:p>
    <w:p w:rsidR="00767C94" w:rsidRDefault="005F4B51">
      <w:pPr>
        <w:pStyle w:val="afc"/>
        <w:numPr>
          <w:ilvl w:val="0"/>
          <w:numId w:val="25"/>
        </w:numPr>
        <w:shd w:val="clear" w:color="auto" w:fill="FFFFFF"/>
        <w:tabs>
          <w:tab w:val="left" w:pos="426"/>
        </w:tabs>
        <w:ind w:left="0" w:firstLine="0"/>
        <w:jc w:val="center"/>
        <w:rPr>
          <w:b/>
        </w:rPr>
      </w:pPr>
      <w:r>
        <w:rPr>
          <w:b/>
          <w:bCs/>
        </w:rPr>
        <w:t>П</w:t>
      </w:r>
      <w:r>
        <w:rPr>
          <w:b/>
        </w:rPr>
        <w:t>рекращение (расторжение) Договора</w:t>
      </w:r>
    </w:p>
    <w:p w:rsidR="00767C94" w:rsidRDefault="005F4B51">
      <w:pPr>
        <w:pStyle w:val="afc"/>
        <w:numPr>
          <w:ilvl w:val="1"/>
          <w:numId w:val="25"/>
        </w:numPr>
        <w:shd w:val="clear" w:color="auto" w:fill="FFFFFF"/>
        <w:tabs>
          <w:tab w:val="left" w:pos="355"/>
          <w:tab w:val="left" w:pos="1418"/>
        </w:tabs>
        <w:ind w:left="0" w:firstLine="709"/>
        <w:jc w:val="both"/>
      </w:pPr>
      <w:r>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67C94" w:rsidRDefault="005F4B51">
      <w:pPr>
        <w:pStyle w:val="afc"/>
        <w:numPr>
          <w:ilvl w:val="1"/>
          <w:numId w:val="25"/>
        </w:numPr>
        <w:shd w:val="clear" w:color="auto" w:fill="FFFFFF"/>
        <w:tabs>
          <w:tab w:val="left" w:pos="355"/>
          <w:tab w:val="left" w:pos="1418"/>
        </w:tabs>
        <w:ind w:left="0" w:firstLine="709"/>
        <w:jc w:val="both"/>
      </w:pPr>
      <w: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rsidR="00767C94" w:rsidRDefault="005F4B51">
      <w:pPr>
        <w:pStyle w:val="afc"/>
        <w:shd w:val="clear" w:color="auto" w:fill="FFFFFF"/>
        <w:tabs>
          <w:tab w:val="left" w:pos="355"/>
          <w:tab w:val="left" w:pos="1418"/>
        </w:tabs>
        <w:ind w:left="0" w:firstLine="709"/>
        <w:jc w:val="both"/>
      </w:pPr>
      <w:r>
        <w:t>Возмещение убытков Исполнителя, вызванных отказом от Договора (исполнения Договора), Заказчиком не производится.</w:t>
      </w:r>
    </w:p>
    <w:p w:rsidR="00767C94" w:rsidRDefault="005F4B51">
      <w:pPr>
        <w:pStyle w:val="afc"/>
        <w:numPr>
          <w:ilvl w:val="1"/>
          <w:numId w:val="25"/>
        </w:numPr>
        <w:shd w:val="clear" w:color="auto" w:fill="FFFFFF"/>
        <w:tabs>
          <w:tab w:val="left" w:pos="355"/>
          <w:tab w:val="left" w:pos="1418"/>
        </w:tabs>
        <w:ind w:left="0" w:firstLine="709"/>
        <w:jc w:val="both"/>
      </w:pPr>
      <w: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rsidR="00767C94" w:rsidRDefault="005F4B51">
      <w:pPr>
        <w:shd w:val="clear" w:color="auto" w:fill="FFFFFF"/>
        <w:tabs>
          <w:tab w:val="left" w:pos="355"/>
          <w:tab w:val="left" w:pos="1418"/>
        </w:tabs>
        <w:ind w:firstLine="709"/>
        <w:jc w:val="both"/>
        <w:rPr>
          <w:lang w:val="ru-RU"/>
        </w:rPr>
      </w:pPr>
      <w:r>
        <w:rPr>
          <w:lang w:val="ru-RU"/>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rsidR="00767C94" w:rsidRDefault="005F4B51">
      <w:pPr>
        <w:pStyle w:val="afc"/>
        <w:numPr>
          <w:ilvl w:val="1"/>
          <w:numId w:val="25"/>
        </w:numPr>
        <w:shd w:val="clear" w:color="auto" w:fill="FFFFFF"/>
        <w:tabs>
          <w:tab w:val="left" w:pos="355"/>
          <w:tab w:val="left" w:pos="1418"/>
        </w:tabs>
        <w:ind w:left="0" w:firstLine="709"/>
        <w:jc w:val="both"/>
      </w:pPr>
      <w:r>
        <w:t>Стороны установили, что существенным нарушением Договора Исполнителем является:</w:t>
      </w:r>
    </w:p>
    <w:p w:rsidR="00767C94" w:rsidRDefault="005F4B51">
      <w:pPr>
        <w:pStyle w:val="afc"/>
        <w:numPr>
          <w:ilvl w:val="0"/>
          <w:numId w:val="7"/>
        </w:numPr>
        <w:tabs>
          <w:tab w:val="left" w:pos="1134"/>
        </w:tabs>
        <w:ind w:left="0" w:firstLine="709"/>
        <w:jc w:val="both"/>
      </w:pPr>
      <w:r>
        <w:t>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rsidR="00767C94" w:rsidRDefault="005F4B51">
      <w:pPr>
        <w:pStyle w:val="afc"/>
        <w:numPr>
          <w:ilvl w:val="0"/>
          <w:numId w:val="7"/>
        </w:numPr>
        <w:tabs>
          <w:tab w:val="left" w:pos="1134"/>
        </w:tabs>
        <w:ind w:left="0" w:firstLine="709"/>
        <w:jc w:val="both"/>
      </w:pPr>
      <w:r>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rsidR="00767C94" w:rsidRDefault="005F4B51">
      <w:pPr>
        <w:pStyle w:val="afc"/>
        <w:numPr>
          <w:ilvl w:val="0"/>
          <w:numId w:val="7"/>
        </w:numPr>
        <w:tabs>
          <w:tab w:val="left" w:pos="1134"/>
        </w:tabs>
        <w:ind w:left="0"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67C94" w:rsidRDefault="005F4B51">
      <w:pPr>
        <w:pStyle w:val="afc"/>
        <w:numPr>
          <w:ilvl w:val="0"/>
          <w:numId w:val="7"/>
        </w:numPr>
        <w:tabs>
          <w:tab w:val="left" w:pos="1134"/>
        </w:tabs>
        <w:ind w:left="0" w:firstLine="709"/>
        <w:jc w:val="both"/>
      </w:pPr>
      <w:r>
        <w:rPr>
          <w:highlight w:val="lightGray"/>
        </w:rPr>
        <w:t>принятие актов государственных органов или организаций, лишающих Исполнителя в установленном порядке права на оказание Услуг по Договору</w:t>
      </w:r>
      <w:r>
        <w:t>;</w:t>
      </w:r>
    </w:p>
    <w:p w:rsidR="00767C94" w:rsidRDefault="005F4B51">
      <w:pPr>
        <w:pStyle w:val="afc"/>
        <w:numPr>
          <w:ilvl w:val="0"/>
          <w:numId w:val="7"/>
        </w:numPr>
        <w:tabs>
          <w:tab w:val="left" w:pos="1134"/>
        </w:tabs>
        <w:ind w:left="0" w:firstLine="709"/>
        <w:jc w:val="both"/>
      </w:pPr>
      <w:r>
        <w:t>наложение ареста на имущество Исполнителя, введение арбитражным судом процедуры несостоятельности (банкротства) в отношении Исполнителя;</w:t>
      </w:r>
    </w:p>
    <w:p w:rsidR="00767C94" w:rsidRDefault="005F4B51">
      <w:pPr>
        <w:pStyle w:val="afc"/>
        <w:numPr>
          <w:ilvl w:val="0"/>
          <w:numId w:val="7"/>
        </w:numPr>
        <w:tabs>
          <w:tab w:val="left" w:pos="1134"/>
        </w:tabs>
        <w:ind w:left="0" w:firstLine="709"/>
        <w:jc w:val="both"/>
        <w:rPr>
          <w:highlight w:val="lightGray"/>
        </w:rPr>
      </w:pPr>
      <w:r>
        <w:rPr>
          <w:highlight w:val="lightGray"/>
        </w:rPr>
        <w:t xml:space="preserve">привлечение к оказанию Услуг по Договору третьих лиц </w:t>
      </w:r>
      <w:r>
        <w:rPr>
          <w:bCs/>
          <w:highlight w:val="lightGray"/>
        </w:rPr>
        <w:t>(</w:t>
      </w:r>
      <w:proofErr w:type="spellStart"/>
      <w:r>
        <w:rPr>
          <w:bCs/>
          <w:highlight w:val="lightGray"/>
        </w:rPr>
        <w:t>Субисполнителей</w:t>
      </w:r>
      <w:proofErr w:type="spellEnd"/>
      <w:r>
        <w:rPr>
          <w:bCs/>
          <w:highlight w:val="lightGray"/>
        </w:rPr>
        <w:t>)</w:t>
      </w:r>
      <w:r>
        <w:rPr>
          <w:highlight w:val="lightGray"/>
        </w:rPr>
        <w:t xml:space="preserve"> с нарушением требований, установленных Договором;</w:t>
      </w:r>
    </w:p>
    <w:p w:rsidR="00767C94" w:rsidRDefault="005F4B51">
      <w:pPr>
        <w:numPr>
          <w:ilvl w:val="0"/>
          <w:numId w:val="7"/>
        </w:numPr>
        <w:tabs>
          <w:tab w:val="left" w:pos="1134"/>
        </w:tabs>
        <w:ind w:left="0" w:firstLine="709"/>
        <w:jc w:val="both"/>
        <w:rPr>
          <w:lang w:val="ru-RU"/>
        </w:rPr>
      </w:pPr>
      <w:r>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67C94" w:rsidRDefault="005F4B51">
      <w:pPr>
        <w:pStyle w:val="afc"/>
        <w:numPr>
          <w:ilvl w:val="0"/>
          <w:numId w:val="7"/>
        </w:numPr>
        <w:tabs>
          <w:tab w:val="left" w:pos="1134"/>
        </w:tabs>
        <w:ind w:left="0" w:firstLine="709"/>
        <w:jc w:val="both"/>
      </w:pPr>
      <w: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rsidR="00767C94" w:rsidRDefault="005F4B51">
      <w:pPr>
        <w:pStyle w:val="afc"/>
        <w:numPr>
          <w:ilvl w:val="1"/>
          <w:numId w:val="25"/>
        </w:numPr>
        <w:shd w:val="clear" w:color="auto" w:fill="FFFFFF"/>
        <w:tabs>
          <w:tab w:val="left" w:pos="355"/>
        </w:tabs>
        <w:ind w:left="0" w:firstLine="709"/>
        <w:jc w:val="both"/>
      </w:pPr>
      <w:r>
        <w:t xml:space="preserve">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rsidR="00767C94" w:rsidRDefault="005F4B51">
      <w:pPr>
        <w:pStyle w:val="afc"/>
        <w:numPr>
          <w:ilvl w:val="1"/>
          <w:numId w:val="25"/>
        </w:numPr>
        <w:shd w:val="clear" w:color="auto" w:fill="FFFFFF"/>
        <w:tabs>
          <w:tab w:val="left" w:pos="355"/>
        </w:tabs>
        <w:ind w:left="0" w:firstLine="709"/>
        <w:jc w:val="both"/>
      </w:pPr>
      <w:r>
        <w:t>С даты прекращения Договора Исполнитель обязан прекратить оказание Услуг, и в согласованные Сторонами сроки:</w:t>
      </w:r>
    </w:p>
    <w:p w:rsidR="00767C94" w:rsidRDefault="005F4B51">
      <w:pPr>
        <w:pStyle w:val="afc"/>
        <w:numPr>
          <w:ilvl w:val="0"/>
          <w:numId w:val="12"/>
        </w:numPr>
        <w:shd w:val="clear" w:color="auto" w:fill="FFFFFF"/>
        <w:tabs>
          <w:tab w:val="left" w:pos="1134"/>
          <w:tab w:val="left" w:pos="1418"/>
        </w:tabs>
        <w:ind w:left="0" w:firstLine="709"/>
        <w:jc w:val="both"/>
      </w:pPr>
      <w:r>
        <w:t>передать Заказчику результат Услуг, техническую и иную полученную документацию;</w:t>
      </w:r>
    </w:p>
    <w:p w:rsidR="00767C94" w:rsidRDefault="005F4B51">
      <w:pPr>
        <w:pStyle w:val="afc"/>
        <w:numPr>
          <w:ilvl w:val="0"/>
          <w:numId w:val="12"/>
        </w:numPr>
        <w:shd w:val="clear" w:color="auto" w:fill="FFFFFF"/>
        <w:tabs>
          <w:tab w:val="left" w:pos="1134"/>
          <w:tab w:val="left" w:pos="1418"/>
        </w:tabs>
        <w:ind w:left="0" w:firstLine="709"/>
        <w:jc w:val="both"/>
        <w:rPr>
          <w:highlight w:val="lightGray"/>
        </w:rPr>
      </w:pPr>
      <w:r>
        <w:rPr>
          <w:highlight w:val="lightGray"/>
        </w:rPr>
        <w:t xml:space="preserve">вывезти с места оказания Услуг оборудование и персонал Исполнителя; </w:t>
      </w:r>
    </w:p>
    <w:p w:rsidR="00767C94" w:rsidRDefault="005F4B51">
      <w:pPr>
        <w:pStyle w:val="afc"/>
        <w:numPr>
          <w:ilvl w:val="0"/>
          <w:numId w:val="12"/>
        </w:numPr>
        <w:shd w:val="clear" w:color="auto" w:fill="FFFFFF"/>
        <w:tabs>
          <w:tab w:val="left" w:pos="1134"/>
          <w:tab w:val="left" w:pos="1418"/>
        </w:tabs>
        <w:ind w:left="0" w:firstLine="709"/>
        <w:jc w:val="both"/>
        <w:rPr>
          <w:highlight w:val="lightGray"/>
        </w:rPr>
      </w:pPr>
      <w:r>
        <w:rPr>
          <w:highlight w:val="lightGray"/>
        </w:rPr>
        <w:t>удалить с места оказания Услуг весь мусор и все остаточные продукты любого рода и оставить место оказания Услуг чистым и безопасным.</w:t>
      </w:r>
    </w:p>
    <w:p w:rsidR="00767C94" w:rsidRDefault="005F4B51">
      <w:pPr>
        <w:pStyle w:val="afc"/>
        <w:numPr>
          <w:ilvl w:val="1"/>
          <w:numId w:val="25"/>
        </w:numPr>
        <w:shd w:val="clear" w:color="auto" w:fill="FFFFFF"/>
        <w:tabs>
          <w:tab w:val="left" w:pos="355"/>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rsidR="00767C94" w:rsidRDefault="00767C94">
      <w:pPr>
        <w:pStyle w:val="afc"/>
        <w:shd w:val="clear" w:color="auto" w:fill="FFFFFF"/>
        <w:tabs>
          <w:tab w:val="left" w:pos="1418"/>
        </w:tabs>
        <w:ind w:left="0" w:firstLine="567"/>
        <w:jc w:val="both"/>
        <w:rPr>
          <w:b/>
          <w:bCs/>
        </w:rPr>
      </w:pPr>
    </w:p>
    <w:p w:rsidR="00767C94" w:rsidRDefault="005F4B51">
      <w:pPr>
        <w:pStyle w:val="afc"/>
        <w:numPr>
          <w:ilvl w:val="0"/>
          <w:numId w:val="22"/>
        </w:numPr>
        <w:shd w:val="clear" w:color="auto" w:fill="FFFFFF"/>
        <w:tabs>
          <w:tab w:val="left" w:pos="426"/>
        </w:tabs>
        <w:jc w:val="center"/>
        <w:rPr>
          <w:b/>
          <w:bCs/>
        </w:rPr>
      </w:pPr>
      <w:r>
        <w:rPr>
          <w:b/>
          <w:bCs/>
        </w:rPr>
        <w:t>Заключительные положения</w:t>
      </w:r>
    </w:p>
    <w:p w:rsidR="00767C94" w:rsidRDefault="00767C94">
      <w:pPr>
        <w:pStyle w:val="afc"/>
        <w:numPr>
          <w:ilvl w:val="0"/>
          <w:numId w:val="25"/>
        </w:numPr>
        <w:shd w:val="clear" w:color="auto" w:fill="FFFFFF"/>
        <w:tabs>
          <w:tab w:val="left" w:pos="1134"/>
        </w:tabs>
        <w:jc w:val="both"/>
        <w:rPr>
          <w:vanish/>
        </w:rPr>
      </w:pPr>
    </w:p>
    <w:p w:rsidR="00767C94" w:rsidRDefault="005F4B51">
      <w:pPr>
        <w:pStyle w:val="afc"/>
        <w:numPr>
          <w:ilvl w:val="1"/>
          <w:numId w:val="25"/>
        </w:numPr>
        <w:shd w:val="clear" w:color="auto" w:fill="FFFFFF"/>
        <w:tabs>
          <w:tab w:val="left" w:pos="1134"/>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но не позднее _____. </w:t>
      </w:r>
      <w:r>
        <w:rPr>
          <w:highlight w:val="lightGray"/>
        </w:rPr>
        <w:t>В соответствии с пунктом 2 статьи 425 Гражданского кодекса РФ условия Договора применяются к отношениям Сторон, возникшим с __________</w:t>
      </w:r>
      <w:r>
        <w:t>.</w:t>
      </w:r>
    </w:p>
    <w:p w:rsidR="00767C94" w:rsidRDefault="005F4B51">
      <w:pPr>
        <w:pStyle w:val="afc"/>
        <w:numPr>
          <w:ilvl w:val="1"/>
          <w:numId w:val="25"/>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14.6 Договора. </w:t>
      </w:r>
    </w:p>
    <w:p w:rsidR="00767C94" w:rsidRDefault="005F4B51">
      <w:pPr>
        <w:pStyle w:val="afc"/>
        <w:numPr>
          <w:ilvl w:val="1"/>
          <w:numId w:val="25"/>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767C94" w:rsidRDefault="005F4B51">
      <w:pPr>
        <w:pStyle w:val="afc"/>
        <w:numPr>
          <w:ilvl w:val="1"/>
          <w:numId w:val="25"/>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767C94" w:rsidRDefault="005F4B51">
      <w:pPr>
        <w:pStyle w:val="afc"/>
        <w:numPr>
          <w:ilvl w:val="1"/>
          <w:numId w:val="25"/>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67C94" w:rsidRDefault="005F4B51">
      <w:pPr>
        <w:pStyle w:val="afc"/>
        <w:numPr>
          <w:ilvl w:val="1"/>
          <w:numId w:val="25"/>
        </w:numPr>
        <w:shd w:val="clear" w:color="auto" w:fill="FFFFFF"/>
        <w:tabs>
          <w:tab w:val="left" w:pos="1134"/>
        </w:tabs>
        <w:ind w:left="0" w:firstLine="709"/>
        <w:jc w:val="both"/>
      </w:pPr>
      <w:r>
        <w:t xml:space="preserve">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14.7 Договора. </w:t>
      </w:r>
    </w:p>
    <w:p w:rsidR="00767C94" w:rsidRDefault="005F4B51">
      <w:pPr>
        <w:pStyle w:val="afc"/>
        <w:numPr>
          <w:ilvl w:val="1"/>
          <w:numId w:val="25"/>
        </w:numPr>
        <w:shd w:val="clear" w:color="auto" w:fill="FFFFFF"/>
        <w:tabs>
          <w:tab w:val="left" w:pos="0"/>
          <w:tab w:val="left" w:pos="1418"/>
        </w:tabs>
        <w:ind w:left="0" w:firstLine="709"/>
        <w:jc w:val="both"/>
      </w:pPr>
      <w:r>
        <w:t xml:space="preserve">Письма, уведомления и /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767C94" w:rsidRDefault="005F4B51">
      <w:pPr>
        <w:pStyle w:val="afc"/>
        <w:shd w:val="clear" w:color="auto" w:fill="FFFFFF"/>
        <w:tabs>
          <w:tab w:val="left" w:pos="1418"/>
        </w:tabs>
        <w:ind w:left="0" w:firstLine="709"/>
        <w:jc w:val="both"/>
        <w:rPr>
          <w:bCs/>
        </w:rPr>
      </w:pPr>
      <w:r>
        <w:rPr>
          <w:bCs/>
        </w:rPr>
        <w:t>14.7.1. доставкой лично или курьером Стороны-отправителя – в дату и время фактического приема уведомления Стороной-получателем с отметкой о получении;</w:t>
      </w:r>
    </w:p>
    <w:p w:rsidR="00767C94" w:rsidRDefault="005F4B51">
      <w:pPr>
        <w:pStyle w:val="afc"/>
        <w:shd w:val="clear" w:color="auto" w:fill="FFFFFF"/>
        <w:tabs>
          <w:tab w:val="left" w:pos="1418"/>
        </w:tabs>
        <w:ind w:left="0" w:firstLine="720"/>
        <w:jc w:val="both"/>
      </w:pPr>
      <w:r>
        <w:rPr>
          <w:bCs/>
        </w:rPr>
        <w:t xml:space="preserve">14.7.2. 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67C94" w:rsidRDefault="005F4B51">
      <w:pPr>
        <w:pStyle w:val="afc"/>
        <w:ind w:left="0" w:firstLine="709"/>
        <w:jc w:val="both"/>
        <w:rPr>
          <w:bCs/>
        </w:rPr>
      </w:pPr>
      <w:r>
        <w:rPr>
          <w:bCs/>
        </w:rPr>
        <w:t>14.7.3.  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rsidR="00767C94" w:rsidRDefault="005F4B51">
      <w:pPr>
        <w:pStyle w:val="afc"/>
        <w:shd w:val="clear" w:color="auto" w:fill="FFFFFF"/>
        <w:tabs>
          <w:tab w:val="left" w:pos="1418"/>
        </w:tabs>
        <w:ind w:left="0" w:firstLine="709"/>
        <w:jc w:val="both"/>
        <w:rPr>
          <w:bCs/>
        </w:rPr>
      </w:pPr>
      <w:r>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14.7.1. – 14.7.2. Договора.</w:t>
      </w:r>
    </w:p>
    <w:p w:rsidR="00767C94" w:rsidRDefault="005F4B51">
      <w:pPr>
        <w:pStyle w:val="afc"/>
        <w:numPr>
          <w:ilvl w:val="1"/>
          <w:numId w:val="25"/>
        </w:numPr>
        <w:shd w:val="clear" w:color="auto" w:fill="FFFFFF"/>
        <w:tabs>
          <w:tab w:val="left" w:pos="1418"/>
        </w:tabs>
        <w:ind w:left="0" w:firstLine="709"/>
        <w:jc w:val="both"/>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t>законодательством</w:t>
      </w:r>
      <w:r>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rsidR="00767C94" w:rsidRDefault="005F4B51">
      <w:pPr>
        <w:pStyle w:val="afc"/>
        <w:numPr>
          <w:ilvl w:val="1"/>
          <w:numId w:val="25"/>
        </w:numPr>
        <w:shd w:val="clear" w:color="auto" w:fill="FFFFFF"/>
        <w:tabs>
          <w:tab w:val="left" w:pos="1418"/>
        </w:tabs>
        <w:ind w:left="0" w:firstLine="709"/>
        <w:jc w:val="both"/>
        <w:rPr>
          <w:bCs/>
        </w:rPr>
      </w:pPr>
      <w:r>
        <w:t>Уступка (</w:t>
      </w:r>
      <w:r>
        <w:rPr>
          <w:bCs/>
        </w:rPr>
        <w:t>передача</w:t>
      </w:r>
      <w:r>
        <w:t xml:space="preserve">), в том числе в залог, прав (требований) к Заказчику по денежным обязательствам, </w:t>
      </w:r>
      <w:r>
        <w:rPr>
          <w:bCs/>
        </w:rPr>
        <w:t xml:space="preserve">возникшим из Договора, и </w:t>
      </w:r>
      <w:r>
        <w:t>принадлежащих Исполнителю</w:t>
      </w:r>
      <w:r>
        <w:rPr>
          <w:bCs/>
        </w:rPr>
        <w:t>, осуществляется</w:t>
      </w:r>
      <w:r>
        <w:t xml:space="preserve"> только </w:t>
      </w:r>
      <w:r>
        <w:rPr>
          <w:bCs/>
        </w:rPr>
        <w:t>при условии</w:t>
      </w:r>
      <w:r>
        <w:t xml:space="preserve"> предварительного письменного согласия Заказчика и оформляется </w:t>
      </w:r>
      <w:r>
        <w:rPr>
          <w:bCs/>
        </w:rPr>
        <w:t>трёхсторонним</w:t>
      </w:r>
      <w:r>
        <w:t xml:space="preserve"> договором</w:t>
      </w:r>
      <w:r>
        <w:rPr>
          <w:bCs/>
        </w:rPr>
        <w:t>.</w:t>
      </w:r>
    </w:p>
    <w:p w:rsidR="00767C94" w:rsidRDefault="005F4B51">
      <w:pPr>
        <w:pStyle w:val="afc"/>
        <w:numPr>
          <w:ilvl w:val="1"/>
          <w:numId w:val="25"/>
        </w:numPr>
        <w:shd w:val="clear" w:color="auto" w:fill="FFFFFF"/>
        <w:tabs>
          <w:tab w:val="left" w:pos="1418"/>
        </w:tabs>
        <w:ind w:left="0" w:firstLine="709"/>
        <w:jc w:val="both"/>
        <w:rPr>
          <w:bCs/>
        </w:rPr>
      </w:pPr>
      <w:r>
        <w:rPr>
          <w:bCs/>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r>
        <w:t xml:space="preserve"> </w:t>
      </w:r>
    </w:p>
    <w:p w:rsidR="00767C94" w:rsidRDefault="005F4B51">
      <w:pPr>
        <w:pStyle w:val="afc"/>
        <w:numPr>
          <w:ilvl w:val="1"/>
          <w:numId w:val="25"/>
        </w:numPr>
        <w:shd w:val="clear" w:color="auto" w:fill="FFFFFF"/>
        <w:tabs>
          <w:tab w:val="left" w:pos="1418"/>
        </w:tabs>
        <w:ind w:left="0" w:firstLine="709"/>
        <w:jc w:val="both"/>
        <w:rPr>
          <w:bCs/>
        </w:rPr>
      </w:pPr>
      <w:r>
        <w:rPr>
          <w:bCs/>
        </w:rPr>
        <w:t xml:space="preserve">С целью ускорения подписания Договора, своевременного учета прохождения документов, Стороны решили, что скан-копии договора, а также, все дополнения, приложения и письма, относящиеся к данному договору и переданные телеграфом, телетайпом, факсом, по средствам электронной почты, являются действительными и имеют юридическую силу до получения сторонами оригиналов по почте. Заказчиком производится оплата по договору исключительно после получения оригинала договора от </w:t>
      </w:r>
      <w:r w:rsidR="00A66206">
        <w:rPr>
          <w:bCs/>
        </w:rPr>
        <w:t>Исполнителя</w:t>
      </w:r>
      <w:r>
        <w:rPr>
          <w:bCs/>
        </w:rPr>
        <w:t xml:space="preserve">. </w:t>
      </w:r>
      <w:r>
        <w:rPr>
          <w:bCs/>
          <w:i/>
          <w:highlight w:val="lightGray"/>
        </w:rPr>
        <w:t>(*включается в случае, если договор подписывается на бумажном носителе)</w:t>
      </w:r>
    </w:p>
    <w:p w:rsidR="00767C94" w:rsidRDefault="005F4B51">
      <w:pPr>
        <w:pStyle w:val="afc"/>
        <w:numPr>
          <w:ilvl w:val="1"/>
          <w:numId w:val="25"/>
        </w:numPr>
        <w:shd w:val="clear" w:color="auto" w:fill="FFFFFF"/>
        <w:tabs>
          <w:tab w:val="left" w:pos="1418"/>
        </w:tabs>
        <w:ind w:left="0" w:firstLine="709"/>
        <w:jc w:val="both"/>
        <w:rPr>
          <w:bCs/>
        </w:rPr>
      </w:pPr>
      <w:r>
        <w:rPr>
          <w:bCs/>
        </w:rPr>
        <w:t xml:space="preserve">Должностным лицам, подписывающим договоры, необходимо    собственноручно проставлять дату. </w:t>
      </w:r>
      <w:r>
        <w:rPr>
          <w:bCs/>
          <w:i/>
          <w:highlight w:val="lightGray"/>
        </w:rPr>
        <w:t>(*включается в случае, если договор подписывается на бумажном носителе)</w:t>
      </w:r>
    </w:p>
    <w:p w:rsidR="00767C94" w:rsidRDefault="005F4B51">
      <w:pPr>
        <w:pStyle w:val="afc"/>
        <w:numPr>
          <w:ilvl w:val="1"/>
          <w:numId w:val="25"/>
        </w:numPr>
        <w:shd w:val="clear" w:color="auto" w:fill="FFFFFF"/>
        <w:tabs>
          <w:tab w:val="left" w:pos="1418"/>
        </w:tabs>
        <w:ind w:left="0" w:firstLine="709"/>
        <w:jc w:val="both"/>
        <w:rPr>
          <w:bCs/>
        </w:rPr>
      </w:pPr>
      <w:r>
        <w:rPr>
          <w:bCs/>
        </w:rPr>
        <w:t>Стороны договорились датой заключения договора считать дату, указанную в преамбуле договора, а в случае протокола разногласий и протокола согласования разногласий, считать датой договора преамбулы конечного протокола</w:t>
      </w:r>
      <w:r>
        <w:rPr>
          <w:bCs/>
          <w:i/>
        </w:rPr>
        <w:t xml:space="preserve">. </w:t>
      </w:r>
      <w:r>
        <w:rPr>
          <w:bCs/>
          <w:i/>
          <w:highlight w:val="lightGray"/>
        </w:rPr>
        <w:t>(*включается в случае, если договор подписывается на бумажном носителе)</w:t>
      </w:r>
    </w:p>
    <w:p w:rsidR="00767C94" w:rsidRDefault="005F4B51">
      <w:pPr>
        <w:pStyle w:val="afc"/>
        <w:numPr>
          <w:ilvl w:val="1"/>
          <w:numId w:val="25"/>
        </w:numPr>
        <w:shd w:val="clear" w:color="auto" w:fill="FFFFFF"/>
        <w:tabs>
          <w:tab w:val="left" w:pos="1418"/>
        </w:tabs>
        <w:ind w:left="0" w:firstLine="709"/>
        <w:jc w:val="both"/>
        <w:rPr>
          <w:bCs/>
        </w:rPr>
      </w:pPr>
      <w:r>
        <w:rPr>
          <w:bCs/>
        </w:rPr>
        <w:t xml:space="preserve">Датой подписания договора считается дата последнего подписанта. </w:t>
      </w:r>
    </w:p>
    <w:p w:rsidR="00767C94" w:rsidRDefault="005F4B51">
      <w:pPr>
        <w:pStyle w:val="afc"/>
        <w:numPr>
          <w:ilvl w:val="1"/>
          <w:numId w:val="25"/>
        </w:numPr>
        <w:shd w:val="clear" w:color="auto" w:fill="FFFFFF"/>
        <w:tabs>
          <w:tab w:val="left" w:pos="1418"/>
        </w:tabs>
        <w:ind w:left="0" w:firstLine="709"/>
        <w:jc w:val="both"/>
        <w:rPr>
          <w:bCs/>
        </w:rPr>
      </w:pPr>
      <w:r>
        <w:rPr>
          <w:bCs/>
        </w:rPr>
        <w:t>Договор заключается в электронной форме с использованием программно-аппаратных средств электронной площадки АО «РАД» (</w:t>
      </w:r>
      <w:hyperlink r:id="rId19">
        <w:r>
          <w:rPr>
            <w:bCs/>
          </w:rPr>
          <w:t>https://tender.lot-online.ru</w:t>
        </w:r>
      </w:hyperlink>
      <w:r>
        <w:rPr>
          <w:bCs/>
        </w:rPr>
        <w:t xml:space="preserve">) путем его подписания усиленными квалифицированными электронными подписями уполномоченных представителей Сторон. </w:t>
      </w:r>
    </w:p>
    <w:p w:rsidR="00767C94" w:rsidRDefault="005F4B51">
      <w:pPr>
        <w:pStyle w:val="afc"/>
        <w:shd w:val="clear" w:color="auto" w:fill="FFFFFF"/>
        <w:tabs>
          <w:tab w:val="left" w:pos="142"/>
          <w:tab w:val="left" w:pos="1418"/>
          <w:tab w:val="left" w:pos="1701"/>
        </w:tabs>
        <w:ind w:left="0" w:firstLine="709"/>
        <w:jc w:val="both"/>
        <w:rPr>
          <w:bCs/>
        </w:rPr>
      </w:pPr>
      <w:r>
        <w:rPr>
          <w:bCs/>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r>
        <w:rPr>
          <w:bCs/>
          <w:i/>
          <w:highlight w:val="lightGray"/>
        </w:rPr>
        <w:t xml:space="preserve"> (*включается при подписании договора на ЭТП)</w:t>
      </w:r>
    </w:p>
    <w:p w:rsidR="00767C94" w:rsidRDefault="005F4B51">
      <w:pPr>
        <w:pStyle w:val="afc"/>
        <w:numPr>
          <w:ilvl w:val="1"/>
          <w:numId w:val="25"/>
        </w:numPr>
        <w:shd w:val="clear" w:color="auto" w:fill="FFFFFF"/>
        <w:tabs>
          <w:tab w:val="left" w:pos="568"/>
        </w:tabs>
        <w:ind w:left="0" w:firstLine="709"/>
        <w:jc w:val="both"/>
        <w:rPr>
          <w:bCs/>
        </w:rPr>
      </w:pPr>
      <w:r>
        <w:rPr>
          <w:bCs/>
        </w:rPr>
        <w:t>Договор заключается только в электронной форме с использованием программно-аппаратных средств электронной площадки АО «РАД» (</w:t>
      </w:r>
      <w:hyperlink r:id="rId20">
        <w:r>
          <w:rPr>
            <w:rStyle w:val="af9"/>
            <w:bCs/>
          </w:rPr>
          <w:t>https://tender.lot-online.ru</w:t>
        </w:r>
      </w:hyperlink>
      <w:r>
        <w:rPr>
          <w:bCs/>
        </w:rPr>
        <w:t xml:space="preserve">) путем его подписания усиленными квалифицированными электронными подписями уполномоченных представителей Сторон. </w:t>
      </w:r>
    </w:p>
    <w:p w:rsidR="00767C94" w:rsidRDefault="005F4B51">
      <w:pPr>
        <w:pStyle w:val="afc"/>
        <w:shd w:val="clear" w:color="auto" w:fill="FFFFFF"/>
        <w:tabs>
          <w:tab w:val="left" w:pos="568"/>
        </w:tabs>
        <w:ind w:left="0" w:firstLine="709"/>
        <w:jc w:val="both"/>
        <w:rPr>
          <w:bCs/>
        </w:rPr>
      </w:pPr>
      <w:r>
        <w:rPr>
          <w:bCs/>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r>
        <w:rPr>
          <w:bCs/>
          <w:i/>
          <w:highlight w:val="lightGray"/>
        </w:rPr>
        <w:t>(*включается при подписании договора на ЭТП по конкурентным регламентированным закупкам только среди МСП)</w:t>
      </w:r>
    </w:p>
    <w:p w:rsidR="00767C94" w:rsidRDefault="005F4B51">
      <w:pPr>
        <w:pStyle w:val="afc"/>
        <w:numPr>
          <w:ilvl w:val="1"/>
          <w:numId w:val="25"/>
        </w:numPr>
        <w:shd w:val="clear" w:color="auto" w:fill="FFFFFF"/>
        <w:tabs>
          <w:tab w:val="left" w:pos="1276"/>
          <w:tab w:val="left" w:pos="1418"/>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767C94" w:rsidRDefault="005F4B51">
      <w:pPr>
        <w:pStyle w:val="afc"/>
        <w:numPr>
          <w:ilvl w:val="1"/>
          <w:numId w:val="25"/>
        </w:numPr>
        <w:shd w:val="clear" w:color="auto" w:fill="FFFFFF"/>
        <w:tabs>
          <w:tab w:val="left" w:pos="1276"/>
          <w:tab w:val="left" w:pos="1418"/>
        </w:tabs>
        <w:ind w:left="0" w:firstLine="709"/>
        <w:jc w:val="both"/>
      </w:pPr>
      <w:r>
        <w:t xml:space="preserve">Договор составлен в 2 (двух) оригинальных экземплярах, имеющих равную юридическую силу, по 1 (одному) для каждой из Сторон. </w:t>
      </w:r>
      <w:r>
        <w:rPr>
          <w:i/>
          <w:highlight w:val="lightGray"/>
        </w:rPr>
        <w:t>(*включается в случае, если договор подписывается на бумажном носителе)</w:t>
      </w:r>
    </w:p>
    <w:p w:rsidR="00767C94" w:rsidRDefault="00767C94">
      <w:pPr>
        <w:shd w:val="clear" w:color="auto" w:fill="FFFFFF"/>
        <w:tabs>
          <w:tab w:val="left" w:pos="1418"/>
        </w:tabs>
        <w:ind w:firstLine="426"/>
        <w:jc w:val="both"/>
        <w:rPr>
          <w:lang w:val="ru-RU"/>
        </w:rPr>
      </w:pPr>
    </w:p>
    <w:p w:rsidR="00767C94" w:rsidRDefault="005F4B51">
      <w:pPr>
        <w:pStyle w:val="afc"/>
        <w:numPr>
          <w:ilvl w:val="0"/>
          <w:numId w:val="22"/>
        </w:numPr>
        <w:shd w:val="clear" w:color="auto" w:fill="FFFFFF"/>
        <w:tabs>
          <w:tab w:val="left" w:pos="426"/>
        </w:tabs>
        <w:jc w:val="center"/>
      </w:pPr>
      <w:r>
        <w:rPr>
          <w:b/>
          <w:bCs/>
        </w:rPr>
        <w:t>Список приложений</w:t>
      </w:r>
    </w:p>
    <w:p w:rsidR="00767C94" w:rsidRDefault="005F4B51">
      <w:pPr>
        <w:tabs>
          <w:tab w:val="left" w:pos="2127"/>
          <w:tab w:val="left" w:pos="2410"/>
        </w:tabs>
        <w:jc w:val="both"/>
        <w:rPr>
          <w:lang w:val="ru-RU"/>
        </w:rPr>
      </w:pPr>
      <w:r>
        <w:rPr>
          <w:lang w:val="ru-RU"/>
        </w:rPr>
        <w:t>Приложение № 1 – Задание на оказание Услуг;</w:t>
      </w:r>
    </w:p>
    <w:p w:rsidR="00767C94" w:rsidRDefault="005F4B51">
      <w:pPr>
        <w:tabs>
          <w:tab w:val="left" w:pos="2127"/>
          <w:tab w:val="left" w:pos="2410"/>
        </w:tabs>
        <w:jc w:val="both"/>
        <w:rPr>
          <w:lang w:val="ru-RU" w:eastAsia="en-US"/>
        </w:rPr>
      </w:pPr>
      <w:r>
        <w:rPr>
          <w:lang w:val="ru-RU"/>
        </w:rPr>
        <w:t xml:space="preserve">Приложение № 2 – Сводный расчет стоимости Услуг с </w:t>
      </w:r>
      <w:r>
        <w:rPr>
          <w:highlight w:val="lightGray"/>
          <w:lang w:val="ru-RU"/>
        </w:rPr>
        <w:t xml:space="preserve">приложениями / </w:t>
      </w:r>
      <w:r>
        <w:rPr>
          <w:highlight w:val="lightGray"/>
          <w:lang w:val="ru-RU" w:eastAsia="en-US"/>
        </w:rPr>
        <w:t>Расчет стоимости Услуг</w:t>
      </w:r>
      <w:r>
        <w:rPr>
          <w:lang w:val="ru-RU"/>
        </w:rPr>
        <w:t>;</w:t>
      </w:r>
    </w:p>
    <w:p w:rsidR="00767C94" w:rsidRDefault="005F4B51">
      <w:pPr>
        <w:tabs>
          <w:tab w:val="left" w:pos="2127"/>
          <w:tab w:val="left" w:pos="2410"/>
        </w:tabs>
        <w:jc w:val="both"/>
        <w:rPr>
          <w:bCs/>
          <w:lang w:val="ru-RU"/>
        </w:rPr>
      </w:pPr>
      <w:r>
        <w:rPr>
          <w:highlight w:val="lightGray"/>
          <w:lang w:val="ru-RU"/>
        </w:rPr>
        <w:t>Приложение № 3 – Форма Акта сдачи-приемки технической и иной документации</w:t>
      </w:r>
      <w:r>
        <w:rPr>
          <w:bCs/>
          <w:highlight w:val="lightGray"/>
          <w:lang w:val="ru-RU"/>
        </w:rPr>
        <w:t>;</w:t>
      </w:r>
    </w:p>
    <w:p w:rsidR="00767C94" w:rsidRDefault="005F4B51">
      <w:pPr>
        <w:tabs>
          <w:tab w:val="left" w:pos="2127"/>
          <w:tab w:val="left" w:pos="2410"/>
        </w:tabs>
        <w:jc w:val="both"/>
        <w:rPr>
          <w:lang w:val="ru-RU"/>
        </w:rPr>
      </w:pPr>
      <w:r>
        <w:rPr>
          <w:lang w:val="ru-RU"/>
        </w:rPr>
        <w:t>Приложение № 4 – Форма Акта об оказании услуг</w:t>
      </w:r>
      <w:r>
        <w:rPr>
          <w:lang w:val="ru-RU" w:eastAsia="en-US"/>
        </w:rPr>
        <w:t>;</w:t>
      </w:r>
    </w:p>
    <w:p w:rsidR="00767C94" w:rsidRDefault="005F4B51">
      <w:pPr>
        <w:tabs>
          <w:tab w:val="left" w:pos="2127"/>
          <w:tab w:val="left" w:pos="2410"/>
        </w:tabs>
        <w:jc w:val="both"/>
        <w:rPr>
          <w:lang w:val="ru-RU" w:eastAsia="en-US"/>
        </w:rPr>
      </w:pPr>
      <w:r>
        <w:rPr>
          <w:lang w:val="ru-RU"/>
        </w:rPr>
        <w:t>Приложение № 5</w:t>
      </w:r>
      <w:r>
        <w:rPr>
          <w:bCs/>
          <w:lang w:val="ru-RU"/>
        </w:rPr>
        <w:t xml:space="preserve"> </w:t>
      </w:r>
      <w:r>
        <w:rPr>
          <w:lang w:val="ru-RU"/>
        </w:rPr>
        <w:t>–</w:t>
      </w:r>
      <w:r>
        <w:rPr>
          <w:bCs/>
          <w:lang w:val="ru-RU"/>
        </w:rPr>
        <w:t xml:space="preserve"> Размер ответственности Исполнителя за нарушения пропускного и </w:t>
      </w:r>
      <w:proofErr w:type="spellStart"/>
      <w:r>
        <w:rPr>
          <w:bCs/>
          <w:lang w:val="ru-RU"/>
        </w:rPr>
        <w:t>внутриобъектового</w:t>
      </w:r>
      <w:proofErr w:type="spellEnd"/>
      <w:r>
        <w:rPr>
          <w:bCs/>
          <w:lang w:val="ru-RU"/>
        </w:rPr>
        <w:t xml:space="preserve"> режима, требований охраны труда, пожарной безопасности; </w:t>
      </w:r>
    </w:p>
    <w:p w:rsidR="00767C94" w:rsidRDefault="005F4B51">
      <w:pPr>
        <w:jc w:val="both"/>
        <w:rPr>
          <w:lang w:val="ru-RU"/>
        </w:rPr>
      </w:pPr>
      <w:r>
        <w:rPr>
          <w:lang w:val="ru-RU"/>
        </w:rPr>
        <w:t xml:space="preserve">Приложение № 6 </w:t>
      </w:r>
      <w:r>
        <w:rPr>
          <w:lang w:val="ru-RU" w:eastAsia="en-US"/>
        </w:rPr>
        <w:t xml:space="preserve">– Форма </w:t>
      </w:r>
      <w:r>
        <w:rPr>
          <w:bCs/>
          <w:color w:val="000000"/>
          <w:lang w:val="ru-RU"/>
        </w:rPr>
        <w:t xml:space="preserve">справки о заключенных договорах Исполнителя по договору с </w:t>
      </w:r>
      <w:proofErr w:type="spellStart"/>
      <w:r>
        <w:rPr>
          <w:bCs/>
          <w:color w:val="000000"/>
          <w:lang w:val="ru-RU"/>
        </w:rPr>
        <w:t>субисполнителями</w:t>
      </w:r>
      <w:proofErr w:type="spellEnd"/>
      <w:r>
        <w:rPr>
          <w:lang w:val="ru-RU"/>
        </w:rPr>
        <w:t>;</w:t>
      </w:r>
    </w:p>
    <w:p w:rsidR="00767C94" w:rsidRDefault="005F4B51">
      <w:pPr>
        <w:pStyle w:val="afc"/>
        <w:shd w:val="clear" w:color="auto" w:fill="FFFFFF"/>
        <w:ind w:left="0"/>
        <w:jc w:val="both"/>
      </w:pPr>
      <w:r>
        <w:rPr>
          <w:highlight w:val="lightGray"/>
        </w:rPr>
        <w:t>Приложение № 7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rsidR="00767C94" w:rsidRDefault="005F4B51">
      <w:pPr>
        <w:pStyle w:val="afc"/>
        <w:shd w:val="clear" w:color="auto" w:fill="FFFFFF"/>
        <w:ind w:left="0"/>
        <w:jc w:val="both"/>
        <w:rPr>
          <w:bCs/>
          <w:i/>
        </w:rPr>
      </w:pPr>
      <w:r>
        <w:t xml:space="preserve">Приложение № 8 - </w:t>
      </w:r>
      <w:r w:rsidR="001A2D3D">
        <w:rPr>
          <w:bCs/>
        </w:rPr>
        <w:t xml:space="preserve">Политика группы </w:t>
      </w:r>
      <w:proofErr w:type="spellStart"/>
      <w:r w:rsidR="001A2D3D">
        <w:rPr>
          <w:bCs/>
        </w:rPr>
        <w:t>РусГидро</w:t>
      </w:r>
      <w:proofErr w:type="spellEnd"/>
      <w:r w:rsidR="001A2D3D">
        <w:rPr>
          <w:bCs/>
        </w:rPr>
        <w:t xml:space="preserve"> в области охраны труда.</w:t>
      </w:r>
    </w:p>
    <w:p w:rsidR="00767C94" w:rsidRDefault="00767C94">
      <w:pPr>
        <w:pStyle w:val="afc"/>
        <w:shd w:val="clear" w:color="auto" w:fill="FFFFFF"/>
        <w:tabs>
          <w:tab w:val="left" w:pos="1134"/>
          <w:tab w:val="left" w:pos="2127"/>
          <w:tab w:val="left" w:pos="2410"/>
        </w:tabs>
        <w:ind w:left="0"/>
        <w:rPr>
          <w:lang w:eastAsia="en-US"/>
        </w:rPr>
      </w:pPr>
    </w:p>
    <w:p w:rsidR="00767C94" w:rsidRDefault="005F4B51">
      <w:pPr>
        <w:shd w:val="clear" w:color="auto" w:fill="FFFFFF"/>
        <w:tabs>
          <w:tab w:val="left" w:pos="426"/>
        </w:tabs>
        <w:jc w:val="center"/>
        <w:rPr>
          <w:b/>
          <w:bCs/>
          <w:color w:val="000000"/>
          <w:lang w:val="ru-RU"/>
        </w:rPr>
      </w:pPr>
      <w:r>
        <w:rPr>
          <w:b/>
          <w:bCs/>
          <w:color w:val="000000"/>
          <w:lang w:val="ru-RU"/>
        </w:rPr>
        <w:t>16. Адреса и платежные реквизиты Сторон</w:t>
      </w:r>
    </w:p>
    <w:p w:rsidR="00767C94" w:rsidRDefault="00767C94">
      <w:pPr>
        <w:jc w:val="right"/>
        <w:rPr>
          <w:lang w:val="ru-RU"/>
        </w:rPr>
      </w:pPr>
    </w:p>
    <w:tbl>
      <w:tblPr>
        <w:tblW w:w="9287" w:type="dxa"/>
        <w:tblLayout w:type="fixed"/>
        <w:tblLook w:val="01E0" w:firstRow="1" w:lastRow="1" w:firstColumn="1" w:lastColumn="1" w:noHBand="0" w:noVBand="0"/>
      </w:tblPr>
      <w:tblGrid>
        <w:gridCol w:w="4643"/>
        <w:gridCol w:w="4644"/>
      </w:tblGrid>
      <w:tr w:rsidR="00767C94">
        <w:tc>
          <w:tcPr>
            <w:tcW w:w="4643" w:type="dxa"/>
            <w:shd w:val="clear" w:color="auto" w:fill="auto"/>
          </w:tcPr>
          <w:p w:rsidR="00767C94" w:rsidRDefault="005F4B51">
            <w:pPr>
              <w:widowControl w:val="0"/>
              <w:rPr>
                <w:lang w:val="ru-RU"/>
              </w:rPr>
            </w:pPr>
            <w:r>
              <w:rPr>
                <w:lang w:val="ru-RU"/>
              </w:rPr>
              <w:t>ЗАКАЗЧИК:</w:t>
            </w:r>
          </w:p>
        </w:tc>
        <w:tc>
          <w:tcPr>
            <w:tcW w:w="4643" w:type="dxa"/>
            <w:shd w:val="clear" w:color="auto" w:fill="auto"/>
          </w:tcPr>
          <w:p w:rsidR="00767C94" w:rsidRDefault="005F4B51">
            <w:pPr>
              <w:widowControl w:val="0"/>
              <w:rPr>
                <w:lang w:val="ru-RU"/>
              </w:rPr>
            </w:pPr>
            <w:r>
              <w:rPr>
                <w:lang w:val="ru-RU"/>
              </w:rPr>
              <w:t>ИСПОЛНИТЕЛЬ:</w:t>
            </w:r>
          </w:p>
        </w:tc>
      </w:tr>
      <w:tr w:rsidR="00767C94">
        <w:tc>
          <w:tcPr>
            <w:tcW w:w="4643" w:type="dxa"/>
            <w:shd w:val="clear" w:color="auto" w:fill="auto"/>
          </w:tcPr>
          <w:p w:rsidR="00767C94" w:rsidRDefault="005F4B51">
            <w:pPr>
              <w:widowControl w:val="0"/>
              <w:rPr>
                <w:b/>
                <w:highlight w:val="lightGray"/>
                <w:lang w:val="ru-RU"/>
              </w:rPr>
            </w:pPr>
            <w:r>
              <w:rPr>
                <w:b/>
                <w:highlight w:val="lightGray"/>
                <w:lang w:val="ru-RU"/>
              </w:rPr>
              <w:t>Публичное акционерное общество</w:t>
            </w:r>
          </w:p>
          <w:p w:rsidR="00767C94" w:rsidRDefault="005F4B51">
            <w:pPr>
              <w:widowControl w:val="0"/>
              <w:rPr>
                <w:b/>
                <w:highlight w:val="lightGray"/>
                <w:lang w:val="ru-RU"/>
              </w:rPr>
            </w:pPr>
            <w:r>
              <w:rPr>
                <w:b/>
                <w:highlight w:val="lightGray"/>
                <w:lang w:val="ru-RU"/>
              </w:rPr>
              <w:t>«Якутскэнерго» (ПАО «Якутскэнерго»)</w:t>
            </w:r>
          </w:p>
          <w:p w:rsidR="00767C94" w:rsidRDefault="00767C94">
            <w:pPr>
              <w:widowControl w:val="0"/>
              <w:rPr>
                <w:highlight w:val="lightGray"/>
                <w:lang w:val="ru-RU"/>
              </w:rPr>
            </w:pPr>
          </w:p>
          <w:p w:rsidR="00767C94" w:rsidRDefault="005F4B51">
            <w:pPr>
              <w:widowControl w:val="0"/>
              <w:rPr>
                <w:highlight w:val="lightGray"/>
                <w:lang w:val="ru-RU"/>
              </w:rPr>
            </w:pPr>
            <w:r>
              <w:rPr>
                <w:highlight w:val="lightGray"/>
                <w:lang w:val="ru-RU"/>
              </w:rPr>
              <w:t xml:space="preserve">Место нахождения: </w:t>
            </w:r>
          </w:p>
          <w:p w:rsidR="00767C94" w:rsidRDefault="005F4B51">
            <w:pPr>
              <w:widowControl w:val="0"/>
              <w:rPr>
                <w:highlight w:val="lightGray"/>
                <w:lang w:val="ru-RU"/>
              </w:rPr>
            </w:pPr>
            <w:r>
              <w:rPr>
                <w:highlight w:val="lightGray"/>
                <w:lang w:val="ru-RU"/>
              </w:rPr>
              <w:t xml:space="preserve">677001, Республика Саха (Якутия), </w:t>
            </w:r>
          </w:p>
          <w:p w:rsidR="00767C94" w:rsidRDefault="005F4B51">
            <w:pPr>
              <w:widowControl w:val="0"/>
              <w:rPr>
                <w:highlight w:val="lightGray"/>
                <w:lang w:val="ru-RU"/>
              </w:rPr>
            </w:pPr>
            <w:r>
              <w:rPr>
                <w:highlight w:val="lightGray"/>
                <w:lang w:val="ru-RU"/>
              </w:rPr>
              <w:t>город Якутск, улица Федора Попова, дом 14</w:t>
            </w:r>
          </w:p>
          <w:p w:rsidR="00767C94" w:rsidRDefault="005F4B51">
            <w:pPr>
              <w:widowControl w:val="0"/>
              <w:rPr>
                <w:highlight w:val="lightGray"/>
                <w:lang w:val="ru-RU"/>
              </w:rPr>
            </w:pPr>
            <w:r>
              <w:rPr>
                <w:highlight w:val="lightGray"/>
                <w:lang w:val="ru-RU"/>
              </w:rPr>
              <w:t xml:space="preserve">Почтовый адрес: </w:t>
            </w:r>
          </w:p>
          <w:p w:rsidR="00767C94" w:rsidRDefault="005F4B51">
            <w:pPr>
              <w:widowControl w:val="0"/>
              <w:rPr>
                <w:highlight w:val="lightGray"/>
                <w:lang w:val="ru-RU"/>
              </w:rPr>
            </w:pPr>
            <w:r>
              <w:rPr>
                <w:highlight w:val="lightGray"/>
                <w:lang w:val="ru-RU"/>
              </w:rPr>
              <w:t>________________________</w:t>
            </w:r>
          </w:p>
          <w:p w:rsidR="00767C94" w:rsidRDefault="005F4B51">
            <w:pPr>
              <w:widowControl w:val="0"/>
              <w:rPr>
                <w:highlight w:val="lightGray"/>
                <w:lang w:val="ru-RU"/>
              </w:rPr>
            </w:pPr>
            <w:r>
              <w:rPr>
                <w:highlight w:val="lightGray"/>
                <w:lang w:val="ru-RU"/>
              </w:rPr>
              <w:t>ОГРН 1021401047260,</w:t>
            </w:r>
          </w:p>
          <w:p w:rsidR="00767C94" w:rsidRDefault="005F4B51">
            <w:pPr>
              <w:widowControl w:val="0"/>
              <w:rPr>
                <w:highlight w:val="lightGray"/>
                <w:lang w:val="ru-RU"/>
              </w:rPr>
            </w:pPr>
            <w:r>
              <w:rPr>
                <w:highlight w:val="lightGray"/>
                <w:lang w:val="ru-RU"/>
              </w:rPr>
              <w:t>ОКПО 00130576</w:t>
            </w:r>
          </w:p>
          <w:p w:rsidR="00767C94" w:rsidRDefault="005F4B51">
            <w:pPr>
              <w:widowControl w:val="0"/>
              <w:rPr>
                <w:highlight w:val="lightGray"/>
                <w:lang w:val="ru-RU"/>
              </w:rPr>
            </w:pPr>
            <w:r>
              <w:rPr>
                <w:highlight w:val="lightGray"/>
                <w:lang w:val="ru-RU"/>
              </w:rPr>
              <w:t>ИНН 1435028701/ КПП 143501001</w:t>
            </w:r>
          </w:p>
          <w:p w:rsidR="00767C94" w:rsidRDefault="005F4B51">
            <w:pPr>
              <w:widowControl w:val="0"/>
              <w:rPr>
                <w:highlight w:val="lightGray"/>
                <w:lang w:val="ru-RU"/>
              </w:rPr>
            </w:pPr>
            <w:r>
              <w:rPr>
                <w:highlight w:val="lightGray"/>
                <w:lang w:val="ru-RU"/>
              </w:rPr>
              <w:t xml:space="preserve">40702810776000002894                                                                                </w:t>
            </w:r>
          </w:p>
          <w:p w:rsidR="00767C94" w:rsidRDefault="005F4B51">
            <w:pPr>
              <w:widowControl w:val="0"/>
              <w:rPr>
                <w:highlight w:val="lightGray"/>
                <w:lang w:val="ru-RU"/>
              </w:rPr>
            </w:pPr>
            <w:r>
              <w:rPr>
                <w:highlight w:val="lightGray"/>
                <w:lang w:val="ru-RU"/>
              </w:rPr>
              <w:t>(номер расчётного счета)</w:t>
            </w:r>
          </w:p>
          <w:p w:rsidR="00767C94" w:rsidRDefault="005F4B51">
            <w:pPr>
              <w:widowControl w:val="0"/>
              <w:rPr>
                <w:highlight w:val="lightGray"/>
                <w:lang w:val="ru-RU"/>
              </w:rPr>
            </w:pPr>
            <w:r>
              <w:rPr>
                <w:highlight w:val="lightGray"/>
                <w:lang w:val="ru-RU"/>
              </w:rPr>
              <w:t>Якутское отделение № 8603 ПАО «Сбербанк России» город Якутск</w:t>
            </w:r>
          </w:p>
          <w:p w:rsidR="00767C94" w:rsidRDefault="005F4B51">
            <w:pPr>
              <w:widowControl w:val="0"/>
              <w:rPr>
                <w:highlight w:val="lightGray"/>
                <w:lang w:val="ru-RU"/>
              </w:rPr>
            </w:pPr>
            <w:r>
              <w:rPr>
                <w:highlight w:val="lightGray"/>
                <w:lang w:val="ru-RU"/>
              </w:rPr>
              <w:t>(наименование банка, в котором</w:t>
            </w:r>
          </w:p>
          <w:p w:rsidR="00767C94" w:rsidRDefault="005F4B51">
            <w:pPr>
              <w:widowControl w:val="0"/>
              <w:rPr>
                <w:highlight w:val="lightGray"/>
                <w:lang w:val="ru-RU"/>
              </w:rPr>
            </w:pPr>
            <w:r>
              <w:rPr>
                <w:highlight w:val="lightGray"/>
                <w:lang w:val="ru-RU"/>
              </w:rPr>
              <w:t>открыт расчетный счет)</w:t>
            </w:r>
          </w:p>
          <w:p w:rsidR="00767C94" w:rsidRDefault="005F4B51">
            <w:pPr>
              <w:widowControl w:val="0"/>
              <w:rPr>
                <w:highlight w:val="lightGray"/>
                <w:lang w:val="ru-RU"/>
              </w:rPr>
            </w:pPr>
            <w:r>
              <w:rPr>
                <w:highlight w:val="lightGray"/>
                <w:lang w:val="ru-RU"/>
              </w:rPr>
              <w:t>30101810400000000609</w:t>
            </w:r>
          </w:p>
          <w:p w:rsidR="00767C94" w:rsidRDefault="005F4B51">
            <w:pPr>
              <w:widowControl w:val="0"/>
              <w:rPr>
                <w:highlight w:val="lightGray"/>
                <w:lang w:val="ru-RU"/>
              </w:rPr>
            </w:pPr>
            <w:r>
              <w:rPr>
                <w:highlight w:val="lightGray"/>
                <w:lang w:val="ru-RU"/>
              </w:rPr>
              <w:t>(номер корреспондентского счета банка)</w:t>
            </w:r>
          </w:p>
          <w:p w:rsidR="00767C94" w:rsidRDefault="005F4B51">
            <w:pPr>
              <w:widowControl w:val="0"/>
              <w:rPr>
                <w:highlight w:val="lightGray"/>
                <w:lang w:val="ru-RU"/>
              </w:rPr>
            </w:pPr>
            <w:r>
              <w:rPr>
                <w:highlight w:val="lightGray"/>
                <w:lang w:val="ru-RU"/>
              </w:rPr>
              <w:t>049805609</w:t>
            </w:r>
          </w:p>
          <w:p w:rsidR="00767C94" w:rsidRDefault="005F4B51">
            <w:pPr>
              <w:widowControl w:val="0"/>
              <w:rPr>
                <w:highlight w:val="lightGray"/>
                <w:lang w:val="ru-RU"/>
              </w:rPr>
            </w:pPr>
            <w:r>
              <w:rPr>
                <w:highlight w:val="lightGray"/>
                <w:lang w:val="ru-RU"/>
              </w:rPr>
              <w:t>(БИК банка)</w:t>
            </w:r>
          </w:p>
          <w:p w:rsidR="00767C94" w:rsidRDefault="005F4B51">
            <w:pPr>
              <w:widowControl w:val="0"/>
              <w:rPr>
                <w:highlight w:val="lightGray"/>
              </w:rPr>
            </w:pPr>
            <w:r>
              <w:rPr>
                <w:highlight w:val="lightGray"/>
              </w:rPr>
              <w:t xml:space="preserve">+7 (4112) 49-73-99 </w:t>
            </w:r>
          </w:p>
          <w:p w:rsidR="00767C94" w:rsidRDefault="005F4B51">
            <w:pPr>
              <w:widowControl w:val="0"/>
              <w:rPr>
                <w:highlight w:val="lightGray"/>
              </w:rPr>
            </w:pPr>
            <w:r>
              <w:rPr>
                <w:highlight w:val="lightGray"/>
              </w:rPr>
              <w:t>(</w:t>
            </w:r>
            <w:proofErr w:type="spellStart"/>
            <w:r>
              <w:rPr>
                <w:highlight w:val="lightGray"/>
              </w:rPr>
              <w:t>номер</w:t>
            </w:r>
            <w:proofErr w:type="spellEnd"/>
            <w:r>
              <w:rPr>
                <w:highlight w:val="lightGray"/>
              </w:rPr>
              <w:t xml:space="preserve"> </w:t>
            </w:r>
            <w:proofErr w:type="spellStart"/>
            <w:r>
              <w:rPr>
                <w:highlight w:val="lightGray"/>
              </w:rPr>
              <w:t>телефона</w:t>
            </w:r>
            <w:proofErr w:type="spellEnd"/>
            <w:r>
              <w:rPr>
                <w:highlight w:val="lightGray"/>
              </w:rPr>
              <w:t>)</w:t>
            </w:r>
          </w:p>
          <w:p w:rsidR="00767C94" w:rsidRDefault="005F4B51">
            <w:pPr>
              <w:widowControl w:val="0"/>
              <w:rPr>
                <w:highlight w:val="lightGray"/>
              </w:rPr>
            </w:pPr>
            <w:r>
              <w:rPr>
                <w:highlight w:val="lightGray"/>
              </w:rPr>
              <w:t>+7 (4112) 21-13-55</w:t>
            </w:r>
          </w:p>
          <w:p w:rsidR="00767C94" w:rsidRPr="00D41CDE" w:rsidRDefault="005F4B51">
            <w:pPr>
              <w:widowControl w:val="0"/>
              <w:rPr>
                <w:highlight w:val="lightGray"/>
              </w:rPr>
            </w:pPr>
            <w:r>
              <w:rPr>
                <w:highlight w:val="lightGray"/>
              </w:rPr>
              <w:t>(</w:t>
            </w:r>
            <w:proofErr w:type="spellStart"/>
            <w:r>
              <w:rPr>
                <w:highlight w:val="lightGray"/>
              </w:rPr>
              <w:t>номер</w:t>
            </w:r>
            <w:proofErr w:type="spellEnd"/>
            <w:r>
              <w:rPr>
                <w:highlight w:val="lightGray"/>
              </w:rPr>
              <w:t xml:space="preserve"> </w:t>
            </w:r>
            <w:proofErr w:type="spellStart"/>
            <w:r>
              <w:rPr>
                <w:highlight w:val="lightGray"/>
              </w:rPr>
              <w:t>факса</w:t>
            </w:r>
            <w:proofErr w:type="spellEnd"/>
            <w:r>
              <w:rPr>
                <w:highlight w:val="lightGray"/>
              </w:rPr>
              <w:t>)</w:t>
            </w:r>
          </w:p>
        </w:tc>
        <w:tc>
          <w:tcPr>
            <w:tcW w:w="4643" w:type="dxa"/>
            <w:shd w:val="clear" w:color="auto" w:fill="auto"/>
          </w:tcPr>
          <w:p w:rsidR="00767C94" w:rsidRDefault="00767C94">
            <w:pPr>
              <w:widowControl w:val="0"/>
              <w:rPr>
                <w:highlight w:val="lightGray"/>
                <w:lang w:val="ru-RU"/>
              </w:rPr>
            </w:pPr>
          </w:p>
          <w:p w:rsidR="00767C94" w:rsidRDefault="00767C94">
            <w:pPr>
              <w:widowControl w:val="0"/>
              <w:rPr>
                <w:highlight w:val="lightGray"/>
                <w:lang w:val="ru-RU"/>
              </w:rPr>
            </w:pPr>
          </w:p>
          <w:p w:rsidR="00767C94" w:rsidRDefault="005F4B51">
            <w:pPr>
              <w:widowControl w:val="0"/>
              <w:rPr>
                <w:highlight w:val="lightGray"/>
                <w:lang w:val="ru-RU"/>
              </w:rPr>
            </w:pPr>
            <w:r>
              <w:rPr>
                <w:highlight w:val="lightGray"/>
                <w:lang w:val="ru-RU"/>
              </w:rPr>
              <w:t>_________________________________</w:t>
            </w:r>
          </w:p>
          <w:p w:rsidR="00767C94" w:rsidRDefault="005F4B51">
            <w:pPr>
              <w:widowControl w:val="0"/>
              <w:rPr>
                <w:highlight w:val="lightGray"/>
                <w:lang w:val="ru-RU"/>
              </w:rPr>
            </w:pPr>
            <w:r>
              <w:rPr>
                <w:highlight w:val="lightGray"/>
                <w:lang w:val="ru-RU"/>
              </w:rPr>
              <w:t>(наименование юридического лица)</w:t>
            </w:r>
          </w:p>
          <w:p w:rsidR="00767C94" w:rsidRDefault="00767C94">
            <w:pPr>
              <w:widowControl w:val="0"/>
              <w:rPr>
                <w:highlight w:val="lightGray"/>
                <w:lang w:val="ru-RU"/>
              </w:rPr>
            </w:pPr>
          </w:p>
          <w:p w:rsidR="00767C94" w:rsidRDefault="005F4B51">
            <w:pPr>
              <w:widowControl w:val="0"/>
              <w:rPr>
                <w:highlight w:val="lightGray"/>
                <w:lang w:val="ru-RU"/>
              </w:rPr>
            </w:pPr>
            <w:r>
              <w:rPr>
                <w:highlight w:val="lightGray"/>
                <w:lang w:val="ru-RU"/>
              </w:rPr>
              <w:t>Место нахождения:</w:t>
            </w:r>
          </w:p>
          <w:p w:rsidR="00767C94" w:rsidRDefault="005F4B51">
            <w:pPr>
              <w:widowControl w:val="0"/>
              <w:rPr>
                <w:highlight w:val="lightGray"/>
                <w:lang w:val="ru-RU"/>
              </w:rPr>
            </w:pPr>
            <w:r>
              <w:rPr>
                <w:highlight w:val="lightGray"/>
                <w:lang w:val="ru-RU"/>
              </w:rPr>
              <w:t>_________________________________</w:t>
            </w:r>
          </w:p>
          <w:p w:rsidR="00767C94" w:rsidRDefault="005F4B51">
            <w:pPr>
              <w:widowControl w:val="0"/>
              <w:rPr>
                <w:highlight w:val="lightGray"/>
                <w:lang w:val="ru-RU"/>
              </w:rPr>
            </w:pPr>
            <w:r>
              <w:rPr>
                <w:highlight w:val="lightGray"/>
                <w:lang w:val="ru-RU"/>
              </w:rPr>
              <w:t>Почтовый адрес:</w:t>
            </w:r>
          </w:p>
          <w:p w:rsidR="00767C94" w:rsidRDefault="005F4B51">
            <w:pPr>
              <w:widowControl w:val="0"/>
              <w:rPr>
                <w:highlight w:val="lightGray"/>
                <w:lang w:val="ru-RU"/>
              </w:rPr>
            </w:pPr>
            <w:r>
              <w:rPr>
                <w:highlight w:val="lightGray"/>
                <w:lang w:val="ru-RU"/>
              </w:rPr>
              <w:t>_________________________________</w:t>
            </w:r>
          </w:p>
          <w:p w:rsidR="00767C94" w:rsidRDefault="005F4B51">
            <w:pPr>
              <w:widowControl w:val="0"/>
              <w:rPr>
                <w:highlight w:val="lightGray"/>
                <w:lang w:val="ru-RU"/>
              </w:rPr>
            </w:pPr>
            <w:r>
              <w:rPr>
                <w:highlight w:val="lightGray"/>
                <w:lang w:val="ru-RU"/>
              </w:rPr>
              <w:t>ОГРН: ___________________________</w:t>
            </w:r>
          </w:p>
          <w:p w:rsidR="001A2D3D" w:rsidRDefault="001A2D3D">
            <w:pPr>
              <w:widowControl w:val="0"/>
              <w:rPr>
                <w:highlight w:val="lightGray"/>
                <w:lang w:val="ru-RU"/>
              </w:rPr>
            </w:pPr>
            <w:r>
              <w:rPr>
                <w:highlight w:val="lightGray"/>
                <w:lang w:val="ru-RU"/>
              </w:rPr>
              <w:t>ОКПО___________________________</w:t>
            </w:r>
          </w:p>
          <w:p w:rsidR="00767C94" w:rsidRDefault="005F4B51">
            <w:pPr>
              <w:widowControl w:val="0"/>
              <w:rPr>
                <w:highlight w:val="lightGray"/>
                <w:lang w:val="ru-RU"/>
              </w:rPr>
            </w:pPr>
            <w:r>
              <w:rPr>
                <w:highlight w:val="lightGray"/>
                <w:lang w:val="ru-RU"/>
              </w:rPr>
              <w:t>ИН</w:t>
            </w:r>
            <w:r w:rsidR="001A2D3D">
              <w:rPr>
                <w:highlight w:val="lightGray"/>
                <w:lang w:val="ru-RU"/>
              </w:rPr>
              <w:t>Н / КПП: _____________________</w:t>
            </w:r>
          </w:p>
          <w:p w:rsidR="00767C94" w:rsidRDefault="005F4B51">
            <w:pPr>
              <w:widowControl w:val="0"/>
              <w:rPr>
                <w:highlight w:val="lightGray"/>
                <w:lang w:val="ru-RU"/>
              </w:rPr>
            </w:pPr>
            <w:r>
              <w:rPr>
                <w:highlight w:val="lightGray"/>
                <w:lang w:val="ru-RU"/>
              </w:rPr>
              <w:t>_________________________________</w:t>
            </w:r>
          </w:p>
          <w:p w:rsidR="00767C94" w:rsidRDefault="005F4B51">
            <w:pPr>
              <w:widowControl w:val="0"/>
              <w:rPr>
                <w:highlight w:val="lightGray"/>
                <w:lang w:val="ru-RU"/>
              </w:rPr>
            </w:pPr>
            <w:r>
              <w:rPr>
                <w:highlight w:val="lightGray"/>
                <w:lang w:val="ru-RU"/>
              </w:rPr>
              <w:t>(номер расчетного счета)</w:t>
            </w:r>
          </w:p>
          <w:p w:rsidR="00767C94" w:rsidRDefault="005F4B51">
            <w:pPr>
              <w:widowControl w:val="0"/>
              <w:rPr>
                <w:highlight w:val="lightGray"/>
                <w:lang w:val="ru-RU"/>
              </w:rPr>
            </w:pPr>
            <w:r>
              <w:rPr>
                <w:highlight w:val="lightGray"/>
                <w:lang w:val="ru-RU"/>
              </w:rPr>
              <w:t>_________________________________</w:t>
            </w:r>
          </w:p>
          <w:p w:rsidR="00767C94" w:rsidRDefault="005F4B51">
            <w:pPr>
              <w:widowControl w:val="0"/>
              <w:rPr>
                <w:highlight w:val="lightGray"/>
                <w:lang w:val="ru-RU"/>
              </w:rPr>
            </w:pPr>
            <w:r>
              <w:rPr>
                <w:highlight w:val="lightGray"/>
                <w:lang w:val="ru-RU"/>
              </w:rPr>
              <w:t>(наименование банка)</w:t>
            </w:r>
          </w:p>
          <w:p w:rsidR="00767C94" w:rsidRDefault="005F4B51">
            <w:pPr>
              <w:widowControl w:val="0"/>
              <w:rPr>
                <w:highlight w:val="lightGray"/>
                <w:lang w:val="ru-RU"/>
              </w:rPr>
            </w:pPr>
            <w:r>
              <w:rPr>
                <w:highlight w:val="lightGray"/>
                <w:lang w:val="ru-RU"/>
              </w:rPr>
              <w:t>_________________________________</w:t>
            </w:r>
          </w:p>
          <w:p w:rsidR="00767C94" w:rsidRDefault="005F4B51">
            <w:pPr>
              <w:widowControl w:val="0"/>
              <w:rPr>
                <w:highlight w:val="lightGray"/>
                <w:lang w:val="ru-RU"/>
              </w:rPr>
            </w:pPr>
            <w:r>
              <w:rPr>
                <w:highlight w:val="lightGray"/>
                <w:lang w:val="ru-RU"/>
              </w:rPr>
              <w:t>(номер корреспондентского счета банка)</w:t>
            </w:r>
          </w:p>
          <w:p w:rsidR="00767C94" w:rsidRDefault="005F4B51">
            <w:pPr>
              <w:widowControl w:val="0"/>
              <w:rPr>
                <w:highlight w:val="lightGray"/>
                <w:lang w:val="ru-RU"/>
              </w:rPr>
            </w:pPr>
            <w:r>
              <w:rPr>
                <w:highlight w:val="lightGray"/>
                <w:lang w:val="ru-RU"/>
              </w:rPr>
              <w:t>_________________________________</w:t>
            </w:r>
          </w:p>
          <w:p w:rsidR="00767C94" w:rsidRDefault="005F4B51">
            <w:pPr>
              <w:widowControl w:val="0"/>
              <w:rPr>
                <w:highlight w:val="lightGray"/>
                <w:lang w:val="ru-RU"/>
              </w:rPr>
            </w:pPr>
            <w:r>
              <w:rPr>
                <w:highlight w:val="lightGray"/>
                <w:lang w:val="ru-RU"/>
              </w:rPr>
              <w:t>(БИК банка)</w:t>
            </w:r>
          </w:p>
          <w:p w:rsidR="00767C94" w:rsidRDefault="005F4B51">
            <w:pPr>
              <w:widowControl w:val="0"/>
              <w:rPr>
                <w:highlight w:val="lightGray"/>
                <w:lang w:val="ru-RU"/>
              </w:rPr>
            </w:pPr>
            <w:r>
              <w:rPr>
                <w:highlight w:val="lightGray"/>
                <w:lang w:val="ru-RU"/>
              </w:rPr>
              <w:t>_________________________________</w:t>
            </w:r>
          </w:p>
          <w:p w:rsidR="00767C94" w:rsidRDefault="005F4B51">
            <w:pPr>
              <w:widowControl w:val="0"/>
              <w:rPr>
                <w:highlight w:val="lightGray"/>
                <w:lang w:val="ru-RU"/>
              </w:rPr>
            </w:pPr>
            <w:r>
              <w:rPr>
                <w:highlight w:val="lightGray"/>
                <w:lang w:val="ru-RU"/>
              </w:rPr>
              <w:t>(номер телефона)</w:t>
            </w:r>
          </w:p>
          <w:p w:rsidR="00767C94" w:rsidRDefault="00767C94">
            <w:pPr>
              <w:widowControl w:val="0"/>
              <w:rPr>
                <w:highlight w:val="lightGray"/>
                <w:lang w:val="ru-RU"/>
              </w:rPr>
            </w:pPr>
          </w:p>
        </w:tc>
      </w:tr>
      <w:tr w:rsidR="00767C94">
        <w:tc>
          <w:tcPr>
            <w:tcW w:w="4643" w:type="dxa"/>
            <w:shd w:val="clear" w:color="auto" w:fill="auto"/>
          </w:tcPr>
          <w:p w:rsidR="00767C94" w:rsidRPr="00D41CDE" w:rsidRDefault="005F4B51">
            <w:pPr>
              <w:widowControl w:val="0"/>
              <w:rPr>
                <w:highlight w:val="lightGray"/>
                <w:lang w:val="ru-RU"/>
              </w:rPr>
            </w:pPr>
            <w:r>
              <w:rPr>
                <w:highlight w:val="lightGray"/>
              </w:rPr>
              <w:t xml:space="preserve">_______________ / _______________ </w:t>
            </w:r>
          </w:p>
        </w:tc>
        <w:tc>
          <w:tcPr>
            <w:tcW w:w="4643" w:type="dxa"/>
            <w:shd w:val="clear" w:color="auto" w:fill="auto"/>
          </w:tcPr>
          <w:p w:rsidR="00767C94" w:rsidRPr="00D41CDE" w:rsidRDefault="005F4B51">
            <w:pPr>
              <w:widowControl w:val="0"/>
              <w:rPr>
                <w:highlight w:val="lightGray"/>
                <w:lang w:val="ru-RU"/>
              </w:rPr>
            </w:pPr>
            <w:r>
              <w:rPr>
                <w:highlight w:val="lightGray"/>
              </w:rPr>
              <w:t xml:space="preserve">_______________ / _______________ </w:t>
            </w:r>
          </w:p>
        </w:tc>
      </w:tr>
    </w:tbl>
    <w:p w:rsidR="00767C94" w:rsidRDefault="00767C94">
      <w:pPr>
        <w:rPr>
          <w:lang w:val="ru-RU"/>
        </w:rPr>
      </w:pPr>
    </w:p>
    <w:p w:rsidR="00767C94" w:rsidRDefault="005F4B51">
      <w:pPr>
        <w:ind w:firstLine="709"/>
        <w:jc w:val="right"/>
        <w:rPr>
          <w:sz w:val="22"/>
          <w:szCs w:val="22"/>
          <w:lang w:val="ru-RU"/>
        </w:rPr>
      </w:pPr>
      <w:r>
        <w:rPr>
          <w:sz w:val="22"/>
          <w:szCs w:val="22"/>
          <w:lang w:val="ru-RU"/>
        </w:rPr>
        <w:t>Приложение № 1</w:t>
      </w:r>
    </w:p>
    <w:p w:rsidR="00767C94" w:rsidRDefault="005F4B51">
      <w:pPr>
        <w:jc w:val="right"/>
        <w:rPr>
          <w:sz w:val="22"/>
          <w:szCs w:val="22"/>
          <w:lang w:val="ru-RU"/>
        </w:rPr>
      </w:pPr>
      <w:r>
        <w:rPr>
          <w:sz w:val="22"/>
          <w:szCs w:val="22"/>
          <w:lang w:val="ru-RU"/>
        </w:rPr>
        <w:t xml:space="preserve">            к Договору возмездного оказания услуг</w:t>
      </w:r>
    </w:p>
    <w:p w:rsidR="00767C94" w:rsidRDefault="005F4B51">
      <w:pPr>
        <w:jc w:val="right"/>
        <w:rPr>
          <w:lang w:val="ru-RU"/>
        </w:rPr>
      </w:pPr>
      <w:r>
        <w:rPr>
          <w:sz w:val="22"/>
          <w:szCs w:val="22"/>
          <w:lang w:val="ru-RU"/>
        </w:rPr>
        <w:t xml:space="preserve">              от «____» ________ 20 _ г. №_______</w:t>
      </w:r>
    </w:p>
    <w:p w:rsidR="00767C94" w:rsidRDefault="00767C94">
      <w:pPr>
        <w:rPr>
          <w:lang w:val="ru-RU"/>
        </w:rPr>
      </w:pPr>
    </w:p>
    <w:p w:rsidR="00767C94" w:rsidRDefault="00767C94">
      <w:pPr>
        <w:rPr>
          <w:lang w:val="ru-RU"/>
        </w:rPr>
      </w:pPr>
    </w:p>
    <w:p w:rsidR="00767C94" w:rsidRDefault="005F4B51">
      <w:pPr>
        <w:jc w:val="center"/>
        <w:rPr>
          <w:b/>
          <w:lang w:val="ru-RU"/>
        </w:rPr>
      </w:pPr>
      <w:r>
        <w:rPr>
          <w:b/>
          <w:lang w:val="ru-RU"/>
        </w:rPr>
        <w:t>Задание на оказание Услуг</w:t>
      </w: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tbl>
      <w:tblPr>
        <w:tblW w:w="9571" w:type="dxa"/>
        <w:tblLayout w:type="fixed"/>
        <w:tblLook w:val="0000" w:firstRow="0" w:lastRow="0" w:firstColumn="0" w:lastColumn="0" w:noHBand="0" w:noVBand="0"/>
      </w:tblPr>
      <w:tblGrid>
        <w:gridCol w:w="4785"/>
        <w:gridCol w:w="4786"/>
      </w:tblGrid>
      <w:tr w:rsidR="00767C94">
        <w:tc>
          <w:tcPr>
            <w:tcW w:w="4785" w:type="dxa"/>
          </w:tcPr>
          <w:p w:rsidR="00767C94" w:rsidRDefault="005F4B51">
            <w:pPr>
              <w:widowControl w:val="0"/>
              <w:rPr>
                <w:b/>
              </w:rPr>
            </w:pPr>
            <w:proofErr w:type="spellStart"/>
            <w:r>
              <w:rPr>
                <w:b/>
              </w:rPr>
              <w:t>Заказчик</w:t>
            </w:r>
            <w:proofErr w:type="spellEnd"/>
            <w:r>
              <w:rPr>
                <w:b/>
              </w:rPr>
              <w:t>:</w:t>
            </w:r>
          </w:p>
        </w:tc>
        <w:tc>
          <w:tcPr>
            <w:tcW w:w="4785" w:type="dxa"/>
          </w:tcPr>
          <w:p w:rsidR="00767C94" w:rsidRDefault="005F4B51">
            <w:pPr>
              <w:widowControl w:val="0"/>
              <w:rPr>
                <w:b/>
              </w:rPr>
            </w:pPr>
            <w:r>
              <w:rPr>
                <w:b/>
                <w:lang w:val="ru-RU"/>
              </w:rPr>
              <w:t>Исполнитель</w:t>
            </w:r>
            <w:r>
              <w:rPr>
                <w:b/>
              </w:rPr>
              <w:t>:</w:t>
            </w:r>
          </w:p>
        </w:tc>
      </w:tr>
      <w:tr w:rsidR="00767C94">
        <w:tc>
          <w:tcPr>
            <w:tcW w:w="4785" w:type="dxa"/>
          </w:tcPr>
          <w:p w:rsidR="00767C94" w:rsidRDefault="00767C94">
            <w:pPr>
              <w:widowControl w:val="0"/>
            </w:pPr>
          </w:p>
          <w:p w:rsidR="00767C94" w:rsidRDefault="00767C94">
            <w:pPr>
              <w:widowControl w:val="0"/>
            </w:pPr>
          </w:p>
          <w:p w:rsidR="00767C94" w:rsidRDefault="005F4B51">
            <w:pPr>
              <w:widowControl w:val="0"/>
            </w:pPr>
            <w:r>
              <w:t xml:space="preserve">_______________ / _______________ </w:t>
            </w:r>
          </w:p>
          <w:p w:rsidR="00767C94" w:rsidRDefault="00767C94">
            <w:pPr>
              <w:widowControl w:val="0"/>
            </w:pPr>
          </w:p>
        </w:tc>
        <w:tc>
          <w:tcPr>
            <w:tcW w:w="4785" w:type="dxa"/>
          </w:tcPr>
          <w:p w:rsidR="00767C94" w:rsidRDefault="00767C94">
            <w:pPr>
              <w:widowControl w:val="0"/>
            </w:pPr>
          </w:p>
          <w:p w:rsidR="00767C94" w:rsidRDefault="00767C94">
            <w:pPr>
              <w:widowControl w:val="0"/>
            </w:pPr>
          </w:p>
          <w:p w:rsidR="00767C94" w:rsidRDefault="005F4B51">
            <w:pPr>
              <w:widowControl w:val="0"/>
            </w:pPr>
            <w:r>
              <w:t xml:space="preserve">_______________ / _______________ </w:t>
            </w:r>
          </w:p>
        </w:tc>
      </w:tr>
    </w:tbl>
    <w:p w:rsidR="00767C94" w:rsidRDefault="005F4B51">
      <w:pPr>
        <w:ind w:firstLine="709"/>
        <w:jc w:val="right"/>
        <w:rPr>
          <w:sz w:val="22"/>
          <w:szCs w:val="22"/>
          <w:lang w:val="ru-RU"/>
        </w:rPr>
      </w:pPr>
      <w:r>
        <w:br w:type="page"/>
      </w:r>
      <w:r>
        <w:rPr>
          <w:sz w:val="22"/>
          <w:szCs w:val="22"/>
        </w:rPr>
        <w:t xml:space="preserve"> </w:t>
      </w:r>
      <w:r>
        <w:rPr>
          <w:sz w:val="22"/>
          <w:szCs w:val="22"/>
          <w:lang w:val="ru-RU"/>
        </w:rPr>
        <w:t>Приложение № 2</w:t>
      </w:r>
    </w:p>
    <w:p w:rsidR="00767C94" w:rsidRDefault="005F4B51">
      <w:pPr>
        <w:ind w:left="4820"/>
        <w:jc w:val="right"/>
        <w:rPr>
          <w:sz w:val="22"/>
          <w:szCs w:val="22"/>
          <w:lang w:val="ru-RU"/>
        </w:rPr>
      </w:pPr>
      <w:r>
        <w:rPr>
          <w:sz w:val="22"/>
          <w:szCs w:val="22"/>
          <w:lang w:val="ru-RU"/>
        </w:rPr>
        <w:t xml:space="preserve">            к Договору возмездного оказания услуг</w:t>
      </w:r>
    </w:p>
    <w:p w:rsidR="00767C94" w:rsidRDefault="005F4B51">
      <w:pPr>
        <w:ind w:left="4820"/>
        <w:jc w:val="right"/>
        <w:rPr>
          <w:sz w:val="22"/>
          <w:szCs w:val="22"/>
          <w:lang w:val="ru-RU"/>
        </w:rPr>
      </w:pPr>
      <w:r>
        <w:rPr>
          <w:sz w:val="22"/>
          <w:szCs w:val="22"/>
          <w:lang w:val="ru-RU"/>
        </w:rPr>
        <w:t xml:space="preserve">              от «____» ________ 20 _ г. №_______</w:t>
      </w:r>
    </w:p>
    <w:p w:rsidR="00767C94" w:rsidRDefault="00767C94">
      <w:pPr>
        <w:ind w:left="6379"/>
        <w:rPr>
          <w:lang w:val="ru-RU"/>
        </w:rPr>
      </w:pPr>
    </w:p>
    <w:p w:rsidR="00767C94" w:rsidRDefault="00767C94">
      <w:pPr>
        <w:ind w:left="6379"/>
        <w:rPr>
          <w:lang w:val="ru-RU"/>
        </w:rPr>
      </w:pPr>
    </w:p>
    <w:p w:rsidR="00767C94" w:rsidRDefault="005F4B51">
      <w:pPr>
        <w:jc w:val="center"/>
        <w:rPr>
          <w:b/>
          <w:lang w:val="ru-RU" w:eastAsia="en-US"/>
        </w:rPr>
      </w:pPr>
      <w:r>
        <w:rPr>
          <w:b/>
          <w:lang w:val="ru-RU"/>
        </w:rPr>
        <w:t xml:space="preserve">Сводный расчет стоимости </w:t>
      </w:r>
      <w:r>
        <w:rPr>
          <w:b/>
          <w:highlight w:val="lightGray"/>
          <w:lang w:val="ru-RU"/>
        </w:rPr>
        <w:t>Услуг</w:t>
      </w:r>
      <w:r>
        <w:rPr>
          <w:b/>
          <w:highlight w:val="lightGray"/>
          <w:lang w:val="ru-RU" w:eastAsia="en-US"/>
        </w:rPr>
        <w:t xml:space="preserve"> / </w:t>
      </w:r>
      <w:r>
        <w:rPr>
          <w:b/>
          <w:highlight w:val="lightGray"/>
          <w:lang w:val="ru-RU"/>
        </w:rPr>
        <w:t>Расчет стоимости Услуг</w:t>
      </w:r>
    </w:p>
    <w:p w:rsidR="00767C94" w:rsidRDefault="00767C94">
      <w:pPr>
        <w:jc w:val="center"/>
        <w:rPr>
          <w:lang w:val="ru-RU" w:eastAsia="en-US"/>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jc w:val="right"/>
        <w:rPr>
          <w:lang w:val="ru-RU"/>
        </w:rPr>
      </w:pPr>
    </w:p>
    <w:p w:rsidR="00767C94" w:rsidRDefault="00767C94">
      <w:pPr>
        <w:rPr>
          <w:lang w:val="ru-RU"/>
        </w:rPr>
      </w:pPr>
    </w:p>
    <w:tbl>
      <w:tblPr>
        <w:tblW w:w="9571" w:type="dxa"/>
        <w:tblLayout w:type="fixed"/>
        <w:tblLook w:val="0000" w:firstRow="0" w:lastRow="0" w:firstColumn="0" w:lastColumn="0" w:noHBand="0" w:noVBand="0"/>
      </w:tblPr>
      <w:tblGrid>
        <w:gridCol w:w="4785"/>
        <w:gridCol w:w="4786"/>
      </w:tblGrid>
      <w:tr w:rsidR="00767C94">
        <w:tc>
          <w:tcPr>
            <w:tcW w:w="4785" w:type="dxa"/>
          </w:tcPr>
          <w:p w:rsidR="00767C94" w:rsidRDefault="005F4B51">
            <w:pPr>
              <w:widowControl w:val="0"/>
              <w:rPr>
                <w:b/>
              </w:rPr>
            </w:pPr>
            <w:proofErr w:type="spellStart"/>
            <w:r>
              <w:rPr>
                <w:b/>
              </w:rPr>
              <w:t>Заказчик</w:t>
            </w:r>
            <w:proofErr w:type="spellEnd"/>
            <w:r>
              <w:rPr>
                <w:b/>
              </w:rPr>
              <w:t>:</w:t>
            </w:r>
          </w:p>
        </w:tc>
        <w:tc>
          <w:tcPr>
            <w:tcW w:w="4785" w:type="dxa"/>
          </w:tcPr>
          <w:p w:rsidR="00767C94" w:rsidRDefault="005F4B51">
            <w:pPr>
              <w:widowControl w:val="0"/>
              <w:rPr>
                <w:b/>
              </w:rPr>
            </w:pPr>
            <w:r>
              <w:rPr>
                <w:b/>
                <w:lang w:val="ru-RU"/>
              </w:rPr>
              <w:t>Исполнитель</w:t>
            </w:r>
            <w:r>
              <w:rPr>
                <w:b/>
              </w:rPr>
              <w:t>:</w:t>
            </w:r>
          </w:p>
        </w:tc>
      </w:tr>
      <w:tr w:rsidR="00767C94">
        <w:tc>
          <w:tcPr>
            <w:tcW w:w="4785" w:type="dxa"/>
          </w:tcPr>
          <w:p w:rsidR="00767C94" w:rsidRDefault="00767C94">
            <w:pPr>
              <w:widowControl w:val="0"/>
            </w:pPr>
          </w:p>
          <w:p w:rsidR="00767C94" w:rsidRDefault="00767C94">
            <w:pPr>
              <w:widowControl w:val="0"/>
            </w:pPr>
          </w:p>
          <w:p w:rsidR="00767C94" w:rsidRDefault="005F4B51">
            <w:pPr>
              <w:widowControl w:val="0"/>
              <w:rPr>
                <w:lang w:val="ru-RU"/>
              </w:rPr>
            </w:pPr>
            <w:r>
              <w:t xml:space="preserve">_______________ / _______________ </w:t>
            </w:r>
          </w:p>
          <w:p w:rsidR="00767C94" w:rsidRDefault="00767C94">
            <w:pPr>
              <w:widowControl w:val="0"/>
            </w:pPr>
          </w:p>
        </w:tc>
        <w:tc>
          <w:tcPr>
            <w:tcW w:w="4785" w:type="dxa"/>
          </w:tcPr>
          <w:p w:rsidR="00767C94" w:rsidRDefault="00767C94">
            <w:pPr>
              <w:widowControl w:val="0"/>
            </w:pPr>
          </w:p>
          <w:p w:rsidR="00767C94" w:rsidRDefault="00767C94">
            <w:pPr>
              <w:widowControl w:val="0"/>
            </w:pPr>
          </w:p>
          <w:p w:rsidR="00767C94" w:rsidRDefault="005F4B51">
            <w:pPr>
              <w:widowControl w:val="0"/>
              <w:rPr>
                <w:lang w:val="ru-RU"/>
              </w:rPr>
            </w:pPr>
            <w:r>
              <w:t xml:space="preserve">_______________ / _______________ </w:t>
            </w:r>
          </w:p>
          <w:p w:rsidR="00767C94" w:rsidRDefault="00767C94">
            <w:pPr>
              <w:widowControl w:val="0"/>
            </w:pPr>
          </w:p>
        </w:tc>
      </w:tr>
    </w:tbl>
    <w:p w:rsidR="00767C94" w:rsidRDefault="005F4B51">
      <w:pPr>
        <w:ind w:firstLine="709"/>
        <w:jc w:val="right"/>
        <w:rPr>
          <w:sz w:val="22"/>
          <w:szCs w:val="22"/>
          <w:highlight w:val="lightGray"/>
          <w:lang w:val="ru-RU"/>
        </w:rPr>
      </w:pPr>
      <w:r>
        <w:br w:type="page"/>
      </w:r>
      <w:r>
        <w:rPr>
          <w:sz w:val="22"/>
          <w:szCs w:val="22"/>
          <w:lang w:val="ru-RU"/>
        </w:rPr>
        <w:t xml:space="preserve"> </w:t>
      </w:r>
      <w:r>
        <w:rPr>
          <w:sz w:val="22"/>
          <w:szCs w:val="22"/>
          <w:highlight w:val="lightGray"/>
          <w:lang w:val="ru-RU"/>
        </w:rPr>
        <w:t>Приложение № 3</w:t>
      </w:r>
    </w:p>
    <w:p w:rsidR="00767C94" w:rsidRDefault="005F4B51">
      <w:pPr>
        <w:jc w:val="right"/>
        <w:rPr>
          <w:sz w:val="22"/>
          <w:szCs w:val="22"/>
          <w:highlight w:val="lightGray"/>
          <w:lang w:val="ru-RU"/>
        </w:rPr>
      </w:pPr>
      <w:r>
        <w:rPr>
          <w:sz w:val="22"/>
          <w:szCs w:val="22"/>
          <w:highlight w:val="lightGray"/>
          <w:lang w:val="ru-RU"/>
        </w:rPr>
        <w:t xml:space="preserve">            к Договору возмездного оказания услуг</w:t>
      </w:r>
    </w:p>
    <w:p w:rsidR="00767C94" w:rsidRDefault="005F4B51">
      <w:pPr>
        <w:jc w:val="right"/>
        <w:rPr>
          <w:sz w:val="22"/>
          <w:szCs w:val="22"/>
          <w:lang w:val="ru-RU"/>
        </w:rPr>
      </w:pPr>
      <w:r>
        <w:rPr>
          <w:sz w:val="22"/>
          <w:szCs w:val="22"/>
          <w:highlight w:val="lightGray"/>
          <w:lang w:val="ru-RU"/>
        </w:rPr>
        <w:t xml:space="preserve">              от «____» ________ 20 _ г. №_______</w:t>
      </w:r>
    </w:p>
    <w:p w:rsidR="00767C94" w:rsidRDefault="00767C94">
      <w:pPr>
        <w:rPr>
          <w:highlight w:val="lightGray"/>
          <w:lang w:val="ru-RU"/>
        </w:rPr>
      </w:pPr>
    </w:p>
    <w:p w:rsidR="00D41CDE" w:rsidRDefault="00D41CDE" w:rsidP="00D41CDE">
      <w:pPr>
        <w:rPr>
          <w:b/>
          <w:lang w:val="ru-RU"/>
        </w:rPr>
      </w:pPr>
      <w:r>
        <w:rPr>
          <w:b/>
          <w:lang w:val="ru-RU"/>
        </w:rPr>
        <w:t>«УТВЕРЖДАЮ»                                                  «СОГЛАСОВАНО»</w:t>
      </w:r>
    </w:p>
    <w:p w:rsidR="00D41CDE" w:rsidRDefault="00D41CDE" w:rsidP="00D41CDE">
      <w:pPr>
        <w:rPr>
          <w:highlight w:val="lightGray"/>
        </w:rPr>
      </w:pPr>
    </w:p>
    <w:tbl>
      <w:tblPr>
        <w:tblW w:w="9571" w:type="dxa"/>
        <w:tblLayout w:type="fixed"/>
        <w:tblLook w:val="0000" w:firstRow="0" w:lastRow="0" w:firstColumn="0" w:lastColumn="0" w:noHBand="0" w:noVBand="0"/>
      </w:tblPr>
      <w:tblGrid>
        <w:gridCol w:w="4785"/>
        <w:gridCol w:w="4786"/>
      </w:tblGrid>
      <w:tr w:rsidR="00D41CDE" w:rsidTr="00CB64FA">
        <w:tc>
          <w:tcPr>
            <w:tcW w:w="4785" w:type="dxa"/>
          </w:tcPr>
          <w:p w:rsidR="00D41CDE" w:rsidRDefault="00D41CDE" w:rsidP="00CB64FA">
            <w:pPr>
              <w:widowControl w:val="0"/>
              <w:rPr>
                <w:b/>
                <w:highlight w:val="lightGray"/>
              </w:rPr>
            </w:pPr>
            <w:proofErr w:type="spellStart"/>
            <w:r>
              <w:rPr>
                <w:b/>
                <w:highlight w:val="lightGray"/>
              </w:rPr>
              <w:t>Заказчик</w:t>
            </w:r>
            <w:proofErr w:type="spellEnd"/>
            <w:r>
              <w:rPr>
                <w:b/>
                <w:highlight w:val="lightGray"/>
              </w:rPr>
              <w:t>:</w:t>
            </w:r>
          </w:p>
        </w:tc>
        <w:tc>
          <w:tcPr>
            <w:tcW w:w="4785" w:type="dxa"/>
          </w:tcPr>
          <w:p w:rsidR="00D41CDE" w:rsidRDefault="00D41CDE" w:rsidP="00CB64FA">
            <w:pPr>
              <w:widowControl w:val="0"/>
              <w:rPr>
                <w:b/>
                <w:highlight w:val="lightGray"/>
              </w:rPr>
            </w:pPr>
            <w:r>
              <w:rPr>
                <w:b/>
                <w:highlight w:val="lightGray"/>
                <w:lang w:val="ru-RU"/>
              </w:rPr>
              <w:t>Исполнитель</w:t>
            </w:r>
            <w:r>
              <w:rPr>
                <w:b/>
                <w:highlight w:val="lightGray"/>
              </w:rPr>
              <w:t>:</w:t>
            </w:r>
          </w:p>
        </w:tc>
      </w:tr>
      <w:tr w:rsidR="00D41CDE" w:rsidTr="00CB64FA">
        <w:tc>
          <w:tcPr>
            <w:tcW w:w="4785" w:type="dxa"/>
          </w:tcPr>
          <w:p w:rsidR="00D41CDE" w:rsidRDefault="00D41CDE" w:rsidP="00CB64FA">
            <w:pPr>
              <w:widowControl w:val="0"/>
              <w:rPr>
                <w:highlight w:val="lightGray"/>
              </w:rPr>
            </w:pPr>
          </w:p>
          <w:p w:rsidR="00D41CDE" w:rsidRDefault="00D41CDE" w:rsidP="00CB64FA">
            <w:pPr>
              <w:widowControl w:val="0"/>
              <w:rPr>
                <w:highlight w:val="lightGray"/>
                <w:lang w:val="ru-RU"/>
              </w:rPr>
            </w:pPr>
            <w:r>
              <w:rPr>
                <w:highlight w:val="lightGray"/>
              </w:rPr>
              <w:t xml:space="preserve">_______________ / _______________ </w:t>
            </w:r>
          </w:p>
          <w:p w:rsidR="00D41CDE" w:rsidRDefault="00D41CDE" w:rsidP="00CB64FA">
            <w:pPr>
              <w:widowControl w:val="0"/>
              <w:rPr>
                <w:highlight w:val="lightGray"/>
              </w:rPr>
            </w:pPr>
          </w:p>
        </w:tc>
        <w:tc>
          <w:tcPr>
            <w:tcW w:w="4785" w:type="dxa"/>
          </w:tcPr>
          <w:p w:rsidR="00D41CDE" w:rsidRDefault="00D41CDE" w:rsidP="00CB64FA">
            <w:pPr>
              <w:widowControl w:val="0"/>
              <w:rPr>
                <w:highlight w:val="lightGray"/>
              </w:rPr>
            </w:pPr>
          </w:p>
          <w:p w:rsidR="00D41CDE" w:rsidRDefault="00D41CDE" w:rsidP="00CB64FA">
            <w:pPr>
              <w:widowControl w:val="0"/>
              <w:rPr>
                <w:lang w:val="ru-RU"/>
              </w:rPr>
            </w:pPr>
            <w:r>
              <w:rPr>
                <w:highlight w:val="lightGray"/>
              </w:rPr>
              <w:t>_______________ / _______________</w:t>
            </w:r>
            <w:r>
              <w:t xml:space="preserve"> </w:t>
            </w:r>
          </w:p>
          <w:p w:rsidR="00D41CDE" w:rsidRDefault="00D41CDE" w:rsidP="00CB64FA">
            <w:pPr>
              <w:widowControl w:val="0"/>
            </w:pPr>
          </w:p>
        </w:tc>
      </w:tr>
    </w:tbl>
    <w:p w:rsidR="00767C94" w:rsidRDefault="005F4B51" w:rsidP="00D41CDE">
      <w:pPr>
        <w:pStyle w:val="11"/>
        <w:rPr>
          <w:b w:val="0"/>
          <w:bCs w:val="0"/>
          <w:highlight w:val="lightGray"/>
        </w:rPr>
      </w:pPr>
      <w:r>
        <w:rPr>
          <w:iCs/>
          <w:highlight w:val="lightGray"/>
        </w:rPr>
        <w:t>ФОРМА</w:t>
      </w:r>
    </w:p>
    <w:p w:rsidR="00767C94" w:rsidRDefault="005F4B51">
      <w:pPr>
        <w:pStyle w:val="11"/>
        <w:rPr>
          <w:i/>
          <w:iCs/>
          <w:highlight w:val="lightGray"/>
        </w:rPr>
      </w:pPr>
      <w:r>
        <w:rPr>
          <w:bCs w:val="0"/>
          <w:highlight w:val="lightGray"/>
        </w:rPr>
        <w:t xml:space="preserve">Акта сдачи-приемки технической и иной документации </w:t>
      </w:r>
    </w:p>
    <w:p w:rsidR="00767C94" w:rsidRDefault="00767C94">
      <w:pPr>
        <w:rPr>
          <w:highlight w:val="lightGray"/>
          <w:lang w:val="ru-RU"/>
        </w:rPr>
      </w:pPr>
    </w:p>
    <w:tbl>
      <w:tblPr>
        <w:tblW w:w="9606" w:type="dxa"/>
        <w:tblLayout w:type="fixed"/>
        <w:tblLook w:val="04A0" w:firstRow="1" w:lastRow="0" w:firstColumn="1" w:lastColumn="0" w:noHBand="0" w:noVBand="1"/>
      </w:tblPr>
      <w:tblGrid>
        <w:gridCol w:w="9606"/>
      </w:tblGrid>
      <w:tr w:rsidR="00767C94">
        <w:tc>
          <w:tcPr>
            <w:tcW w:w="9606" w:type="dxa"/>
            <w:tcBorders>
              <w:top w:val="single" w:sz="4" w:space="0" w:color="000000"/>
              <w:left w:val="single" w:sz="4" w:space="0" w:color="000000"/>
              <w:bottom w:val="single" w:sz="4" w:space="0" w:color="000000"/>
              <w:right w:val="single" w:sz="4" w:space="0" w:color="000000"/>
            </w:tcBorders>
            <w:shd w:val="clear" w:color="auto" w:fill="auto"/>
          </w:tcPr>
          <w:p w:rsidR="00767C94" w:rsidRDefault="005F4B51">
            <w:pPr>
              <w:pStyle w:val="11"/>
              <w:rPr>
                <w:b w:val="0"/>
                <w:bCs w:val="0"/>
                <w:highlight w:val="lightGray"/>
              </w:rPr>
            </w:pPr>
            <w:r>
              <w:rPr>
                <w:b w:val="0"/>
                <w:bCs w:val="0"/>
                <w:highlight w:val="lightGray"/>
              </w:rPr>
              <w:t xml:space="preserve">Акт </w:t>
            </w:r>
          </w:p>
          <w:p w:rsidR="00767C94" w:rsidRDefault="005F4B51">
            <w:pPr>
              <w:pStyle w:val="11"/>
              <w:rPr>
                <w:i/>
                <w:iCs/>
                <w:highlight w:val="lightGray"/>
              </w:rPr>
            </w:pPr>
            <w:r>
              <w:rPr>
                <w:b w:val="0"/>
                <w:bCs w:val="0"/>
                <w:highlight w:val="lightGray"/>
              </w:rPr>
              <w:t>сдачи-приемки технической и иной документации</w:t>
            </w:r>
          </w:p>
          <w:p w:rsidR="00767C94" w:rsidRDefault="00767C94">
            <w:pPr>
              <w:widowControl w:val="0"/>
              <w:rPr>
                <w:highlight w:val="lightGray"/>
                <w:lang w:val="ru-RU"/>
              </w:rPr>
            </w:pPr>
          </w:p>
          <w:p w:rsidR="00767C94" w:rsidRDefault="005F4B51">
            <w:pPr>
              <w:widowControl w:val="0"/>
              <w:rPr>
                <w:highlight w:val="lightGray"/>
                <w:lang w:val="ru-RU"/>
              </w:rPr>
            </w:pPr>
            <w:r>
              <w:rPr>
                <w:highlight w:val="lightGray"/>
                <w:lang w:val="ru-RU"/>
              </w:rPr>
              <w:t>г.___________                                                                                  «_____» _________20_г.</w:t>
            </w:r>
          </w:p>
          <w:p w:rsidR="00767C94" w:rsidRDefault="00767C94">
            <w:pPr>
              <w:widowControl w:val="0"/>
              <w:rPr>
                <w:highlight w:val="lightGray"/>
                <w:lang w:val="ru-RU"/>
              </w:rPr>
            </w:pPr>
          </w:p>
          <w:p w:rsidR="00767C94" w:rsidRDefault="005F4B51">
            <w:pPr>
              <w:widowControl w:val="0"/>
              <w:rPr>
                <w:highlight w:val="lightGray"/>
                <w:lang w:val="ru-RU"/>
              </w:rPr>
            </w:pPr>
            <w:r>
              <w:rPr>
                <w:highlight w:val="lightGray"/>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rsidR="00767C94" w:rsidRDefault="005F4B51">
            <w:pPr>
              <w:widowControl w:val="0"/>
              <w:rPr>
                <w:bCs/>
                <w:highlight w:val="lightGray"/>
                <w:lang w:val="ru-RU"/>
              </w:rPr>
            </w:pPr>
            <w:r>
              <w:rPr>
                <w:highlight w:val="lightGray"/>
                <w:lang w:val="ru-RU"/>
              </w:rPr>
              <w:t>Заказчик передал Исполнителю, а Исполнитель принял</w:t>
            </w:r>
            <w:r>
              <w:rPr>
                <w:bCs/>
                <w:highlight w:val="lightGray"/>
                <w:lang w:val="ru-RU"/>
              </w:rPr>
              <w:t xml:space="preserve"> следующую </w:t>
            </w:r>
            <w:r>
              <w:rPr>
                <w:highlight w:val="lightGray"/>
                <w:lang w:val="ru-RU"/>
              </w:rPr>
              <w:t>техническую и иную документацию для оказания Услуг по Договору</w:t>
            </w:r>
            <w:r>
              <w:rPr>
                <w:bCs/>
                <w:highlight w:val="lightGray"/>
                <w:lang w:val="ru-RU"/>
              </w:rPr>
              <w:t xml:space="preserve"> №______ от _____________:</w:t>
            </w:r>
          </w:p>
          <w:p w:rsidR="00767C94" w:rsidRDefault="005F4B51">
            <w:pPr>
              <w:widowControl w:val="0"/>
              <w:rPr>
                <w:bCs/>
                <w:highlight w:val="lightGray"/>
                <w:lang w:val="ru-RU"/>
              </w:rPr>
            </w:pPr>
            <w:r>
              <w:rPr>
                <w:bCs/>
                <w:highlight w:val="lightGray"/>
                <w:lang w:val="ru-RU"/>
              </w:rPr>
              <w:t xml:space="preserve">__________________________________________________________________________ </w:t>
            </w:r>
          </w:p>
          <w:p w:rsidR="00767C94" w:rsidRDefault="005F4B51">
            <w:pPr>
              <w:widowControl w:val="0"/>
              <w:rPr>
                <w:bCs/>
                <w:highlight w:val="lightGray"/>
                <w:lang w:val="ru-RU"/>
              </w:rPr>
            </w:pPr>
            <w:r>
              <w:rPr>
                <w:bCs/>
                <w:highlight w:val="lightGray"/>
                <w:lang w:val="ru-RU"/>
              </w:rPr>
              <w:t>__________________________________________________________________________</w:t>
            </w:r>
          </w:p>
          <w:p w:rsidR="00767C94" w:rsidRDefault="005F4B51">
            <w:pPr>
              <w:widowControl w:val="0"/>
              <w:rPr>
                <w:bCs/>
                <w:highlight w:val="lightGray"/>
                <w:lang w:val="ru-RU"/>
              </w:rPr>
            </w:pPr>
            <w:r>
              <w:rPr>
                <w:bCs/>
                <w:highlight w:val="lightGray"/>
                <w:lang w:val="ru-RU"/>
              </w:rPr>
              <w:t>__________________________________________________________________________</w:t>
            </w:r>
          </w:p>
          <w:p w:rsidR="00767C94" w:rsidRDefault="005F4B51">
            <w:pPr>
              <w:widowControl w:val="0"/>
              <w:rPr>
                <w:bCs/>
                <w:highlight w:val="lightGray"/>
                <w:lang w:val="ru-RU"/>
              </w:rPr>
            </w:pPr>
            <w:r>
              <w:rPr>
                <w:bCs/>
                <w:highlight w:val="lightGray"/>
                <w:lang w:val="ru-RU"/>
              </w:rPr>
              <w:t xml:space="preserve">Документация передана </w:t>
            </w:r>
            <w:r>
              <w:rPr>
                <w:highlight w:val="lightGray"/>
                <w:lang w:val="ru-RU"/>
              </w:rPr>
              <w:t>Исполнителю</w:t>
            </w:r>
            <w:r>
              <w:rPr>
                <w:bCs/>
                <w:highlight w:val="lightGray"/>
                <w:lang w:val="ru-RU"/>
              </w:rPr>
              <w:t xml:space="preserve"> в установленный Договором срок. </w:t>
            </w:r>
          </w:p>
          <w:p w:rsidR="00767C94" w:rsidRDefault="00767C94">
            <w:pPr>
              <w:widowControl w:val="0"/>
              <w:rPr>
                <w:highlight w:val="lightGray"/>
                <w:lang w:val="ru-RU"/>
              </w:rPr>
            </w:pPr>
          </w:p>
          <w:p w:rsidR="00767C94" w:rsidRDefault="00767C94">
            <w:pPr>
              <w:widowControl w:val="0"/>
              <w:rPr>
                <w:highlight w:val="lightGray"/>
                <w:lang w:val="ru-RU"/>
              </w:rPr>
            </w:pPr>
          </w:p>
          <w:tbl>
            <w:tblPr>
              <w:tblW w:w="9390" w:type="dxa"/>
              <w:tblLayout w:type="fixed"/>
              <w:tblLook w:val="0000" w:firstRow="0" w:lastRow="0" w:firstColumn="0" w:lastColumn="0" w:noHBand="0" w:noVBand="0"/>
            </w:tblPr>
            <w:tblGrid>
              <w:gridCol w:w="4696"/>
              <w:gridCol w:w="4694"/>
            </w:tblGrid>
            <w:tr w:rsidR="00767C94">
              <w:tc>
                <w:tcPr>
                  <w:tcW w:w="4695" w:type="dxa"/>
                </w:tcPr>
                <w:p w:rsidR="00767C94" w:rsidRDefault="005F4B51">
                  <w:pPr>
                    <w:widowControl w:val="0"/>
                    <w:rPr>
                      <w:bCs/>
                      <w:highlight w:val="lightGray"/>
                    </w:rPr>
                  </w:pPr>
                  <w:proofErr w:type="spellStart"/>
                  <w:r>
                    <w:rPr>
                      <w:bCs/>
                      <w:highlight w:val="lightGray"/>
                    </w:rPr>
                    <w:t>Заказчик</w:t>
                  </w:r>
                  <w:proofErr w:type="spellEnd"/>
                  <w:r>
                    <w:rPr>
                      <w:bCs/>
                      <w:highlight w:val="lightGray"/>
                    </w:rPr>
                    <w:t>:</w:t>
                  </w:r>
                </w:p>
              </w:tc>
              <w:tc>
                <w:tcPr>
                  <w:tcW w:w="4694" w:type="dxa"/>
                </w:tcPr>
                <w:p w:rsidR="00767C94" w:rsidRDefault="005F4B51">
                  <w:pPr>
                    <w:widowControl w:val="0"/>
                    <w:rPr>
                      <w:bCs/>
                      <w:highlight w:val="lightGray"/>
                    </w:rPr>
                  </w:pPr>
                  <w:r>
                    <w:rPr>
                      <w:bCs/>
                      <w:highlight w:val="lightGray"/>
                      <w:lang w:val="ru-RU"/>
                    </w:rPr>
                    <w:t>Исполнитель</w:t>
                  </w:r>
                  <w:r>
                    <w:rPr>
                      <w:bCs/>
                      <w:highlight w:val="lightGray"/>
                    </w:rPr>
                    <w:t>:</w:t>
                  </w:r>
                </w:p>
              </w:tc>
            </w:tr>
            <w:tr w:rsidR="00767C94">
              <w:tc>
                <w:tcPr>
                  <w:tcW w:w="4695" w:type="dxa"/>
                  <w:shd w:val="clear" w:color="auto" w:fill="auto"/>
                </w:tcPr>
                <w:p w:rsidR="00767C94" w:rsidRDefault="00767C94">
                  <w:pPr>
                    <w:widowControl w:val="0"/>
                    <w:rPr>
                      <w:highlight w:val="lightGray"/>
                    </w:rPr>
                  </w:pPr>
                </w:p>
                <w:p w:rsidR="00767C94" w:rsidRDefault="00767C94">
                  <w:pPr>
                    <w:widowControl w:val="0"/>
                    <w:rPr>
                      <w:highlight w:val="lightGray"/>
                    </w:rPr>
                  </w:pPr>
                </w:p>
                <w:p w:rsidR="00767C94" w:rsidRDefault="005F4B51">
                  <w:pPr>
                    <w:widowControl w:val="0"/>
                    <w:rPr>
                      <w:highlight w:val="lightGray"/>
                      <w:lang w:val="ru-RU"/>
                    </w:rPr>
                  </w:pPr>
                  <w:r>
                    <w:rPr>
                      <w:highlight w:val="lightGray"/>
                    </w:rPr>
                    <w:t xml:space="preserve">_______________ / _______________ </w:t>
                  </w:r>
                </w:p>
                <w:p w:rsidR="00767C94" w:rsidRDefault="00767C94">
                  <w:pPr>
                    <w:widowControl w:val="0"/>
                    <w:rPr>
                      <w:highlight w:val="lightGray"/>
                    </w:rPr>
                  </w:pPr>
                </w:p>
              </w:tc>
              <w:tc>
                <w:tcPr>
                  <w:tcW w:w="4694" w:type="dxa"/>
                  <w:shd w:val="clear" w:color="auto" w:fill="auto"/>
                </w:tcPr>
                <w:p w:rsidR="00767C94" w:rsidRDefault="00767C94">
                  <w:pPr>
                    <w:widowControl w:val="0"/>
                    <w:rPr>
                      <w:highlight w:val="lightGray"/>
                    </w:rPr>
                  </w:pPr>
                </w:p>
                <w:p w:rsidR="00767C94" w:rsidRDefault="00767C94">
                  <w:pPr>
                    <w:widowControl w:val="0"/>
                    <w:rPr>
                      <w:highlight w:val="lightGray"/>
                    </w:rPr>
                  </w:pPr>
                </w:p>
                <w:p w:rsidR="00767C94" w:rsidRDefault="005F4B51">
                  <w:pPr>
                    <w:widowControl w:val="0"/>
                    <w:rPr>
                      <w:highlight w:val="lightGray"/>
                      <w:lang w:val="ru-RU"/>
                    </w:rPr>
                  </w:pPr>
                  <w:r>
                    <w:rPr>
                      <w:highlight w:val="lightGray"/>
                    </w:rPr>
                    <w:t xml:space="preserve">_______________ / _______________ </w:t>
                  </w:r>
                </w:p>
                <w:p w:rsidR="00767C94" w:rsidRDefault="00767C94">
                  <w:pPr>
                    <w:widowControl w:val="0"/>
                    <w:rPr>
                      <w:highlight w:val="lightGray"/>
                    </w:rPr>
                  </w:pPr>
                </w:p>
              </w:tc>
            </w:tr>
          </w:tbl>
          <w:p w:rsidR="00767C94" w:rsidRDefault="00767C94">
            <w:pPr>
              <w:pStyle w:val="11"/>
              <w:jc w:val="left"/>
              <w:rPr>
                <w:i/>
                <w:iCs/>
                <w:highlight w:val="lightGray"/>
              </w:rPr>
            </w:pPr>
          </w:p>
          <w:p w:rsidR="00767C94" w:rsidRDefault="00767C94">
            <w:pPr>
              <w:pStyle w:val="11"/>
              <w:jc w:val="left"/>
              <w:rPr>
                <w:i/>
                <w:iCs/>
                <w:highlight w:val="lightGray"/>
              </w:rPr>
            </w:pPr>
          </w:p>
        </w:tc>
      </w:tr>
    </w:tbl>
    <w:p w:rsidR="00767C94" w:rsidRDefault="00767C94">
      <w:pPr>
        <w:pStyle w:val="11"/>
        <w:jc w:val="left"/>
        <w:rPr>
          <w:i/>
          <w:iCs/>
          <w:highlight w:val="lightGray"/>
        </w:rPr>
      </w:pPr>
    </w:p>
    <w:p w:rsidR="00767C94" w:rsidRDefault="00767C94">
      <w:pPr>
        <w:pStyle w:val="11"/>
        <w:jc w:val="left"/>
        <w:rPr>
          <w:i/>
          <w:iCs/>
          <w:highlight w:val="lightGray"/>
        </w:rPr>
      </w:pPr>
    </w:p>
    <w:p w:rsidR="00767C94" w:rsidRDefault="00767C94">
      <w:pPr>
        <w:rPr>
          <w:highlight w:val="lightGray"/>
        </w:rPr>
      </w:pPr>
    </w:p>
    <w:p w:rsidR="00767C94" w:rsidRDefault="00767C94">
      <w:pPr>
        <w:ind w:firstLine="720"/>
        <w:jc w:val="right"/>
        <w:rPr>
          <w:lang w:val="ru-RU"/>
        </w:rPr>
      </w:pPr>
    </w:p>
    <w:p w:rsidR="00D41CDE" w:rsidRDefault="00D41CDE">
      <w:pPr>
        <w:ind w:firstLine="720"/>
        <w:jc w:val="right"/>
        <w:rPr>
          <w:lang w:val="ru-RU"/>
        </w:rPr>
      </w:pPr>
    </w:p>
    <w:p w:rsidR="00D41CDE" w:rsidRDefault="00D41CDE">
      <w:pPr>
        <w:ind w:firstLine="720"/>
        <w:jc w:val="right"/>
        <w:rPr>
          <w:lang w:val="ru-RU"/>
        </w:rPr>
      </w:pPr>
    </w:p>
    <w:p w:rsidR="00D41CDE" w:rsidRDefault="00D41CDE">
      <w:pPr>
        <w:ind w:firstLine="720"/>
        <w:jc w:val="right"/>
        <w:rPr>
          <w:lang w:val="ru-RU"/>
        </w:rPr>
      </w:pPr>
    </w:p>
    <w:p w:rsidR="00D41CDE" w:rsidRDefault="00D41CDE">
      <w:pPr>
        <w:ind w:firstLine="720"/>
        <w:jc w:val="right"/>
        <w:rPr>
          <w:lang w:val="ru-RU"/>
        </w:rPr>
      </w:pPr>
    </w:p>
    <w:p w:rsidR="00D41CDE" w:rsidRDefault="00D41CDE">
      <w:pPr>
        <w:ind w:firstLine="720"/>
        <w:jc w:val="right"/>
        <w:rPr>
          <w:lang w:val="ru-RU"/>
        </w:rPr>
      </w:pPr>
    </w:p>
    <w:p w:rsidR="00D41CDE" w:rsidRDefault="00D41CDE">
      <w:pPr>
        <w:ind w:firstLine="720"/>
        <w:jc w:val="right"/>
        <w:rPr>
          <w:lang w:val="ru-RU"/>
        </w:rPr>
      </w:pPr>
    </w:p>
    <w:p w:rsidR="00767C94" w:rsidRDefault="005F4B51">
      <w:pPr>
        <w:ind w:firstLine="709"/>
        <w:jc w:val="right"/>
        <w:rPr>
          <w:sz w:val="22"/>
          <w:szCs w:val="22"/>
          <w:lang w:val="ru-RU"/>
        </w:rPr>
      </w:pPr>
      <w:r>
        <w:rPr>
          <w:sz w:val="22"/>
          <w:szCs w:val="22"/>
          <w:lang w:val="ru-RU"/>
        </w:rPr>
        <w:t>Приложение № 4</w:t>
      </w:r>
    </w:p>
    <w:p w:rsidR="00767C94" w:rsidRDefault="005F4B51">
      <w:pPr>
        <w:jc w:val="right"/>
        <w:rPr>
          <w:sz w:val="22"/>
          <w:szCs w:val="22"/>
          <w:lang w:val="ru-RU"/>
        </w:rPr>
      </w:pPr>
      <w:r>
        <w:rPr>
          <w:sz w:val="22"/>
          <w:szCs w:val="22"/>
          <w:lang w:val="ru-RU"/>
        </w:rPr>
        <w:t xml:space="preserve">            к Договору возмездного оказания услуг</w:t>
      </w:r>
    </w:p>
    <w:p w:rsidR="00767C94" w:rsidRDefault="005F4B51">
      <w:pPr>
        <w:jc w:val="right"/>
        <w:rPr>
          <w:lang w:val="ru-RU"/>
        </w:rPr>
      </w:pPr>
      <w:r>
        <w:rPr>
          <w:sz w:val="22"/>
          <w:szCs w:val="22"/>
          <w:lang w:val="ru-RU"/>
        </w:rPr>
        <w:t xml:space="preserve">              от «____» ________ 20 _ г. №_______</w:t>
      </w:r>
    </w:p>
    <w:p w:rsidR="00767C94" w:rsidRDefault="00767C94">
      <w:pPr>
        <w:jc w:val="right"/>
        <w:rPr>
          <w:lang w:val="ru-RU"/>
        </w:rPr>
      </w:pPr>
    </w:p>
    <w:p w:rsidR="00CE07E9" w:rsidRDefault="008553E4" w:rsidP="00CE07E9">
      <w:pPr>
        <w:rPr>
          <w:b/>
          <w:lang w:val="ru-RU"/>
        </w:rPr>
      </w:pPr>
      <w:r>
        <w:rPr>
          <w:b/>
          <w:lang w:val="ru-RU"/>
        </w:rPr>
        <w:t>«</w:t>
      </w:r>
      <w:r w:rsidR="00CE07E9">
        <w:rPr>
          <w:b/>
          <w:lang w:val="ru-RU"/>
        </w:rPr>
        <w:t>УТВЕРЖДАЮ»                                                  «СОГЛАСОВАНО»</w:t>
      </w:r>
    </w:p>
    <w:p w:rsidR="00CE07E9" w:rsidRDefault="00CE07E9" w:rsidP="00CE07E9">
      <w:pPr>
        <w:ind w:firstLine="720"/>
        <w:jc w:val="right"/>
        <w:rPr>
          <w:lang w:val="ru-RU"/>
        </w:rPr>
      </w:pPr>
    </w:p>
    <w:tbl>
      <w:tblPr>
        <w:tblW w:w="9571" w:type="dxa"/>
        <w:tblLayout w:type="fixed"/>
        <w:tblLook w:val="0000" w:firstRow="0" w:lastRow="0" w:firstColumn="0" w:lastColumn="0" w:noHBand="0" w:noVBand="0"/>
      </w:tblPr>
      <w:tblGrid>
        <w:gridCol w:w="4785"/>
        <w:gridCol w:w="4786"/>
      </w:tblGrid>
      <w:tr w:rsidR="00CE07E9" w:rsidTr="00CB64FA">
        <w:tc>
          <w:tcPr>
            <w:tcW w:w="4785" w:type="dxa"/>
          </w:tcPr>
          <w:p w:rsidR="00CE07E9" w:rsidRDefault="00CE07E9" w:rsidP="00CB64FA">
            <w:pPr>
              <w:widowControl w:val="0"/>
              <w:rPr>
                <w:b/>
              </w:rPr>
            </w:pPr>
            <w:proofErr w:type="spellStart"/>
            <w:r>
              <w:rPr>
                <w:b/>
              </w:rPr>
              <w:t>Заказчик</w:t>
            </w:r>
            <w:proofErr w:type="spellEnd"/>
            <w:r>
              <w:rPr>
                <w:b/>
              </w:rPr>
              <w:t>:</w:t>
            </w:r>
          </w:p>
        </w:tc>
        <w:tc>
          <w:tcPr>
            <w:tcW w:w="4785" w:type="dxa"/>
          </w:tcPr>
          <w:p w:rsidR="00CE07E9" w:rsidRDefault="00CE07E9" w:rsidP="00CB64FA">
            <w:pPr>
              <w:widowControl w:val="0"/>
              <w:rPr>
                <w:b/>
              </w:rPr>
            </w:pPr>
            <w:r>
              <w:rPr>
                <w:b/>
                <w:lang w:val="ru-RU"/>
              </w:rPr>
              <w:t>Исполнитель</w:t>
            </w:r>
            <w:r>
              <w:rPr>
                <w:b/>
              </w:rPr>
              <w:t>:</w:t>
            </w:r>
          </w:p>
        </w:tc>
      </w:tr>
      <w:tr w:rsidR="00CE07E9" w:rsidTr="00CB64FA">
        <w:tc>
          <w:tcPr>
            <w:tcW w:w="4785" w:type="dxa"/>
          </w:tcPr>
          <w:p w:rsidR="00CE07E9" w:rsidRDefault="00CE07E9" w:rsidP="00CB64FA">
            <w:pPr>
              <w:widowControl w:val="0"/>
            </w:pPr>
          </w:p>
          <w:p w:rsidR="00CE07E9" w:rsidRDefault="00CE07E9" w:rsidP="00CB64FA">
            <w:pPr>
              <w:widowControl w:val="0"/>
              <w:rPr>
                <w:lang w:val="ru-RU"/>
              </w:rPr>
            </w:pPr>
            <w:r>
              <w:t xml:space="preserve">_______________ / _______________ </w:t>
            </w:r>
          </w:p>
          <w:p w:rsidR="00CE07E9" w:rsidRDefault="00CE07E9" w:rsidP="00CB64FA">
            <w:pPr>
              <w:widowControl w:val="0"/>
            </w:pPr>
          </w:p>
        </w:tc>
        <w:tc>
          <w:tcPr>
            <w:tcW w:w="4785" w:type="dxa"/>
          </w:tcPr>
          <w:p w:rsidR="00CE07E9" w:rsidRDefault="00CE07E9" w:rsidP="00CB64FA">
            <w:pPr>
              <w:widowControl w:val="0"/>
            </w:pPr>
          </w:p>
          <w:p w:rsidR="00CE07E9" w:rsidRDefault="00CE07E9" w:rsidP="00CB64FA">
            <w:pPr>
              <w:widowControl w:val="0"/>
            </w:pPr>
            <w:r>
              <w:t xml:space="preserve">_______________ / _______________ </w:t>
            </w:r>
          </w:p>
        </w:tc>
      </w:tr>
    </w:tbl>
    <w:p w:rsidR="00767C94" w:rsidRDefault="00767C94">
      <w:pPr>
        <w:jc w:val="both"/>
        <w:rPr>
          <w:lang w:val="ru-RU"/>
        </w:rPr>
      </w:pPr>
    </w:p>
    <w:p w:rsidR="00767C94" w:rsidRDefault="005F4B51">
      <w:pPr>
        <w:pStyle w:val="11"/>
        <w:rPr>
          <w:iCs/>
        </w:rPr>
      </w:pPr>
      <w:r>
        <w:rPr>
          <w:iCs/>
        </w:rPr>
        <w:t xml:space="preserve">ФОРМА </w:t>
      </w:r>
    </w:p>
    <w:p w:rsidR="00767C94" w:rsidRDefault="005F4B51">
      <w:pPr>
        <w:pStyle w:val="11"/>
        <w:rPr>
          <w:iCs/>
        </w:rPr>
      </w:pPr>
      <w:r>
        <w:rPr>
          <w:iCs/>
        </w:rPr>
        <w:t xml:space="preserve">Акта </w:t>
      </w:r>
      <w:r>
        <w:t>об оказании</w:t>
      </w:r>
      <w:r>
        <w:rPr>
          <w:iCs/>
        </w:rPr>
        <w:t xml:space="preserve"> Услуг</w:t>
      </w:r>
    </w:p>
    <w:tbl>
      <w:tblPr>
        <w:tblW w:w="9627" w:type="dxa"/>
        <w:tblLayout w:type="fixed"/>
        <w:tblLook w:val="04A0" w:firstRow="1" w:lastRow="0" w:firstColumn="1" w:lastColumn="0" w:noHBand="0" w:noVBand="1"/>
      </w:tblPr>
      <w:tblGrid>
        <w:gridCol w:w="9627"/>
      </w:tblGrid>
      <w:tr w:rsidR="00767C94">
        <w:tc>
          <w:tcPr>
            <w:tcW w:w="9627" w:type="dxa"/>
            <w:tcBorders>
              <w:top w:val="single" w:sz="4" w:space="0" w:color="000000"/>
              <w:left w:val="single" w:sz="4" w:space="0" w:color="000000"/>
              <w:bottom w:val="single" w:sz="4" w:space="0" w:color="000000"/>
              <w:right w:val="single" w:sz="4" w:space="0" w:color="000000"/>
            </w:tcBorders>
          </w:tcPr>
          <w:p w:rsidR="00767C94" w:rsidRDefault="005F4B51">
            <w:pPr>
              <w:pStyle w:val="11"/>
            </w:pPr>
            <w:r>
              <w:rPr>
                <w:iCs/>
              </w:rPr>
              <w:t xml:space="preserve">АКТ </w:t>
            </w:r>
            <w:r>
              <w:t xml:space="preserve"> №  ____</w:t>
            </w:r>
          </w:p>
          <w:p w:rsidR="00767C94" w:rsidRDefault="005F4B51">
            <w:pPr>
              <w:widowControl w:val="0"/>
              <w:jc w:val="center"/>
              <w:rPr>
                <w:b/>
                <w:lang w:val="ru-RU"/>
              </w:rPr>
            </w:pPr>
            <w:r>
              <w:rPr>
                <w:b/>
                <w:lang w:val="ru-RU"/>
              </w:rPr>
              <w:t xml:space="preserve">об оказании </w:t>
            </w:r>
            <w:r>
              <w:rPr>
                <w:b/>
                <w:bCs/>
                <w:iCs/>
                <w:lang w:val="ru-RU"/>
              </w:rPr>
              <w:t>Услуг</w:t>
            </w:r>
          </w:p>
          <w:p w:rsidR="00767C94" w:rsidRDefault="00767C94">
            <w:pPr>
              <w:widowControl w:val="0"/>
              <w:jc w:val="both"/>
              <w:rPr>
                <w:lang w:val="ru-RU"/>
              </w:rPr>
            </w:pPr>
          </w:p>
          <w:p w:rsidR="00767C94" w:rsidRDefault="005F4B51">
            <w:pPr>
              <w:widowControl w:val="0"/>
              <w:jc w:val="both"/>
              <w:rPr>
                <w:lang w:val="ru-RU"/>
              </w:rPr>
            </w:pPr>
            <w:r>
              <w:rPr>
                <w:lang w:val="ru-RU"/>
              </w:rPr>
              <w:t>г.______________                                                                                «_____»___________ 20__г.</w:t>
            </w:r>
          </w:p>
          <w:p w:rsidR="00767C94" w:rsidRDefault="00767C94">
            <w:pPr>
              <w:widowControl w:val="0"/>
              <w:jc w:val="both"/>
              <w:rPr>
                <w:lang w:val="ru-RU"/>
              </w:rPr>
            </w:pPr>
          </w:p>
          <w:p w:rsidR="00767C94" w:rsidRDefault="005F4B51">
            <w:pPr>
              <w:widowControl w:val="0"/>
              <w:jc w:val="both"/>
              <w:rPr>
                <w:lang w:val="ru-RU"/>
              </w:rPr>
            </w:pPr>
            <w:r>
              <w:rPr>
                <w:lang w:val="ru-RU"/>
              </w:rPr>
              <w:t>____________________, именуем</w:t>
            </w:r>
            <w:r w:rsidR="00D41CDE">
              <w:rPr>
                <w:lang w:val="ru-RU"/>
              </w:rPr>
              <w:t>ый</w:t>
            </w:r>
            <w:r>
              <w:rPr>
                <w:lang w:val="ru-RU"/>
              </w:rPr>
              <w:t xml:space="preserve"> далее «Исполнитель», в лице ________________, действующего на основании ______________, и ____________________, именуемое далее «Заказчик», в лице _____________________________, действующего</w:t>
            </w:r>
            <w:r w:rsidR="00CE07E9">
              <w:rPr>
                <w:lang w:val="ru-RU"/>
              </w:rPr>
              <w:t xml:space="preserve"> на основании ______________ </w:t>
            </w:r>
          </w:p>
          <w:p w:rsidR="00767C94" w:rsidRDefault="00767C94">
            <w:pPr>
              <w:widowControl w:val="0"/>
              <w:jc w:val="both"/>
              <w:rPr>
                <w:lang w:val="ru-RU"/>
              </w:rPr>
            </w:pPr>
          </w:p>
          <w:p w:rsidR="00767C94" w:rsidRDefault="005F4B51">
            <w:pPr>
              <w:widowControl w:val="0"/>
              <w:ind w:firstLine="708"/>
              <w:jc w:val="both"/>
              <w:rPr>
                <w:lang w:val="ru-RU"/>
              </w:rPr>
            </w:pPr>
            <w:r>
              <w:rPr>
                <w:lang w:val="ru-RU"/>
              </w:rPr>
              <w:t>Исполнитель оказал Заказчику Услуги в соответствии с условиями Договора № _______________, а Заказчик принял услуги Исполнителя по</w:t>
            </w:r>
            <w:r>
              <w:rPr>
                <w:b/>
                <w:highlight w:val="lightGray"/>
                <w:lang w:val="ru-RU"/>
              </w:rPr>
              <w:t xml:space="preserve"> ______________</w:t>
            </w:r>
            <w:r>
              <w:rPr>
                <w:lang w:val="ru-RU"/>
              </w:rPr>
              <w:t>.</w:t>
            </w:r>
          </w:p>
          <w:p w:rsidR="00CE07E9" w:rsidRDefault="00CE07E9">
            <w:pPr>
              <w:widowControl w:val="0"/>
              <w:ind w:firstLine="708"/>
              <w:jc w:val="both"/>
              <w:rPr>
                <w:lang w:val="ru-RU"/>
              </w:rPr>
            </w:pPr>
          </w:p>
          <w:tbl>
            <w:tblPr>
              <w:tblW w:w="9121" w:type="dxa"/>
              <w:tblInd w:w="108" w:type="dxa"/>
              <w:tblLayout w:type="fixed"/>
              <w:tblLook w:val="04A0" w:firstRow="1" w:lastRow="0" w:firstColumn="1" w:lastColumn="0" w:noHBand="0" w:noVBand="1"/>
            </w:tblPr>
            <w:tblGrid>
              <w:gridCol w:w="572"/>
              <w:gridCol w:w="3859"/>
              <w:gridCol w:w="1090"/>
              <w:gridCol w:w="810"/>
              <w:gridCol w:w="1468"/>
              <w:gridCol w:w="1322"/>
            </w:tblGrid>
            <w:tr w:rsidR="00CE07E9" w:rsidRPr="00D31DC3" w:rsidTr="00CE07E9">
              <w:trPr>
                <w:trHeight w:val="276"/>
              </w:trPr>
              <w:tc>
                <w:tcPr>
                  <w:tcW w:w="572" w:type="dxa"/>
                  <w:vMerge w:val="restart"/>
                  <w:tcBorders>
                    <w:top w:val="single" w:sz="8" w:space="0" w:color="000000"/>
                    <w:left w:val="single" w:sz="8" w:space="0" w:color="000000"/>
                  </w:tcBorders>
                  <w:shd w:val="clear" w:color="auto" w:fill="auto"/>
                  <w:vAlign w:val="center"/>
                </w:tcPr>
                <w:p w:rsidR="00CE07E9" w:rsidRPr="00CB64FA" w:rsidRDefault="00CE07E9" w:rsidP="00CE07E9">
                  <w:pPr>
                    <w:widowControl w:val="0"/>
                    <w:suppressAutoHyphens w:val="0"/>
                    <w:jc w:val="center"/>
                    <w:rPr>
                      <w:b/>
                      <w:bCs/>
                      <w:lang w:val="ru-RU"/>
                    </w:rPr>
                  </w:pPr>
                  <w:r w:rsidRPr="00CB64FA">
                    <w:rPr>
                      <w:b/>
                      <w:bCs/>
                      <w:lang w:val="ru-RU"/>
                    </w:rPr>
                    <w:t>№</w:t>
                  </w:r>
                </w:p>
              </w:tc>
              <w:tc>
                <w:tcPr>
                  <w:tcW w:w="3859" w:type="dxa"/>
                  <w:vMerge w:val="restart"/>
                  <w:tcBorders>
                    <w:top w:val="single" w:sz="8" w:space="0" w:color="000000"/>
                    <w:left w:val="single" w:sz="4" w:space="0" w:color="000000"/>
                  </w:tcBorders>
                  <w:shd w:val="clear" w:color="auto" w:fill="auto"/>
                  <w:vAlign w:val="center"/>
                </w:tcPr>
                <w:p w:rsidR="00CE07E9" w:rsidRPr="00CB64FA" w:rsidRDefault="00CE07E9" w:rsidP="00CE07E9">
                  <w:pPr>
                    <w:widowControl w:val="0"/>
                    <w:suppressAutoHyphens w:val="0"/>
                    <w:jc w:val="center"/>
                    <w:rPr>
                      <w:b/>
                      <w:bCs/>
                      <w:lang w:val="ru-RU"/>
                    </w:rPr>
                  </w:pPr>
                  <w:r w:rsidRPr="00CB64FA">
                    <w:rPr>
                      <w:b/>
                      <w:bCs/>
                      <w:lang w:val="ru-RU"/>
                    </w:rPr>
                    <w:t>Наименование работ, услуг</w:t>
                  </w:r>
                </w:p>
              </w:tc>
              <w:tc>
                <w:tcPr>
                  <w:tcW w:w="1090" w:type="dxa"/>
                  <w:vMerge w:val="restart"/>
                  <w:tcBorders>
                    <w:top w:val="single" w:sz="8" w:space="0" w:color="000000"/>
                    <w:left w:val="single" w:sz="4" w:space="0" w:color="000000"/>
                  </w:tcBorders>
                  <w:shd w:val="clear" w:color="auto" w:fill="auto"/>
                  <w:vAlign w:val="center"/>
                </w:tcPr>
                <w:p w:rsidR="00CE07E9" w:rsidRPr="00CB64FA" w:rsidRDefault="00CE07E9" w:rsidP="00CE07E9">
                  <w:pPr>
                    <w:widowControl w:val="0"/>
                    <w:suppressAutoHyphens w:val="0"/>
                    <w:jc w:val="center"/>
                    <w:rPr>
                      <w:b/>
                      <w:bCs/>
                      <w:lang w:val="ru-RU"/>
                    </w:rPr>
                  </w:pPr>
                  <w:r w:rsidRPr="00CB64FA">
                    <w:rPr>
                      <w:b/>
                      <w:bCs/>
                      <w:lang w:val="ru-RU"/>
                    </w:rPr>
                    <w:t>Кол-во</w:t>
                  </w:r>
                </w:p>
              </w:tc>
              <w:tc>
                <w:tcPr>
                  <w:tcW w:w="810" w:type="dxa"/>
                  <w:vMerge w:val="restart"/>
                  <w:tcBorders>
                    <w:top w:val="single" w:sz="8" w:space="0" w:color="000000"/>
                    <w:left w:val="single" w:sz="4" w:space="0" w:color="000000"/>
                  </w:tcBorders>
                  <w:shd w:val="clear" w:color="auto" w:fill="auto"/>
                  <w:vAlign w:val="center"/>
                </w:tcPr>
                <w:p w:rsidR="00CE07E9" w:rsidRPr="00CB64FA" w:rsidRDefault="00CE07E9" w:rsidP="00CE07E9">
                  <w:pPr>
                    <w:widowControl w:val="0"/>
                    <w:suppressAutoHyphens w:val="0"/>
                    <w:jc w:val="center"/>
                    <w:rPr>
                      <w:b/>
                      <w:bCs/>
                      <w:lang w:val="ru-RU"/>
                    </w:rPr>
                  </w:pPr>
                  <w:r w:rsidRPr="00CB64FA">
                    <w:rPr>
                      <w:b/>
                      <w:bCs/>
                      <w:lang w:val="ru-RU"/>
                    </w:rPr>
                    <w:t>Ед.</w:t>
                  </w:r>
                </w:p>
              </w:tc>
              <w:tc>
                <w:tcPr>
                  <w:tcW w:w="1468" w:type="dxa"/>
                  <w:vMerge w:val="restart"/>
                  <w:tcBorders>
                    <w:top w:val="single" w:sz="8" w:space="0" w:color="000000"/>
                    <w:left w:val="single" w:sz="4" w:space="0" w:color="000000"/>
                  </w:tcBorders>
                  <w:shd w:val="clear" w:color="auto" w:fill="auto"/>
                  <w:vAlign w:val="center"/>
                </w:tcPr>
                <w:p w:rsidR="00CE07E9" w:rsidRPr="00CB64FA" w:rsidRDefault="00CE07E9" w:rsidP="00CE07E9">
                  <w:pPr>
                    <w:widowControl w:val="0"/>
                    <w:suppressAutoHyphens w:val="0"/>
                    <w:jc w:val="center"/>
                    <w:rPr>
                      <w:b/>
                      <w:bCs/>
                      <w:lang w:val="ru-RU"/>
                    </w:rPr>
                  </w:pPr>
                  <w:r w:rsidRPr="00CB64FA">
                    <w:rPr>
                      <w:b/>
                      <w:bCs/>
                      <w:lang w:val="ru-RU"/>
                    </w:rPr>
                    <w:t>Цена</w:t>
                  </w:r>
                </w:p>
              </w:tc>
              <w:tc>
                <w:tcPr>
                  <w:tcW w:w="1322" w:type="dxa"/>
                  <w:vMerge w:val="restart"/>
                  <w:tcBorders>
                    <w:top w:val="single" w:sz="8" w:space="0" w:color="000000"/>
                    <w:left w:val="single" w:sz="4" w:space="0" w:color="000000"/>
                    <w:right w:val="single" w:sz="8" w:space="0" w:color="000000"/>
                  </w:tcBorders>
                  <w:shd w:val="clear" w:color="auto" w:fill="auto"/>
                  <w:vAlign w:val="center"/>
                </w:tcPr>
                <w:p w:rsidR="00CE07E9" w:rsidRPr="00CB64FA" w:rsidRDefault="00CE07E9" w:rsidP="00CE07E9">
                  <w:pPr>
                    <w:widowControl w:val="0"/>
                    <w:suppressAutoHyphens w:val="0"/>
                    <w:jc w:val="center"/>
                    <w:rPr>
                      <w:b/>
                      <w:bCs/>
                      <w:lang w:val="ru-RU"/>
                    </w:rPr>
                  </w:pPr>
                  <w:r w:rsidRPr="00CB64FA">
                    <w:rPr>
                      <w:b/>
                      <w:bCs/>
                      <w:lang w:val="ru-RU"/>
                    </w:rPr>
                    <w:t>Сумма</w:t>
                  </w:r>
                </w:p>
              </w:tc>
            </w:tr>
            <w:tr w:rsidR="00CE07E9" w:rsidRPr="00D31DC3" w:rsidTr="00CE07E9">
              <w:trPr>
                <w:trHeight w:val="276"/>
              </w:trPr>
              <w:tc>
                <w:tcPr>
                  <w:tcW w:w="572" w:type="dxa"/>
                  <w:vMerge/>
                  <w:tcBorders>
                    <w:top w:val="single" w:sz="8" w:space="0" w:color="000000"/>
                    <w:left w:val="single" w:sz="8" w:space="0" w:color="000000"/>
                  </w:tcBorders>
                  <w:vAlign w:val="center"/>
                </w:tcPr>
                <w:p w:rsidR="00CE07E9" w:rsidRPr="00CB64FA" w:rsidRDefault="00CE07E9" w:rsidP="00CE07E9">
                  <w:pPr>
                    <w:widowControl w:val="0"/>
                    <w:suppressAutoHyphens w:val="0"/>
                    <w:rPr>
                      <w:b/>
                      <w:bCs/>
                      <w:lang w:val="ru-RU"/>
                    </w:rPr>
                  </w:pPr>
                </w:p>
              </w:tc>
              <w:tc>
                <w:tcPr>
                  <w:tcW w:w="3859" w:type="dxa"/>
                  <w:vMerge/>
                  <w:tcBorders>
                    <w:top w:val="single" w:sz="8" w:space="0" w:color="000000"/>
                    <w:left w:val="single" w:sz="4" w:space="0" w:color="000000"/>
                  </w:tcBorders>
                  <w:vAlign w:val="center"/>
                </w:tcPr>
                <w:p w:rsidR="00CE07E9" w:rsidRPr="00CB64FA" w:rsidRDefault="00CE07E9" w:rsidP="00CE07E9">
                  <w:pPr>
                    <w:widowControl w:val="0"/>
                    <w:suppressAutoHyphens w:val="0"/>
                    <w:rPr>
                      <w:b/>
                      <w:bCs/>
                      <w:lang w:val="ru-RU"/>
                    </w:rPr>
                  </w:pPr>
                </w:p>
              </w:tc>
              <w:tc>
                <w:tcPr>
                  <w:tcW w:w="1090" w:type="dxa"/>
                  <w:vMerge/>
                  <w:tcBorders>
                    <w:top w:val="single" w:sz="8" w:space="0" w:color="000000"/>
                    <w:left w:val="single" w:sz="4" w:space="0" w:color="000000"/>
                  </w:tcBorders>
                  <w:vAlign w:val="center"/>
                </w:tcPr>
                <w:p w:rsidR="00CE07E9" w:rsidRPr="00CB64FA" w:rsidRDefault="00CE07E9" w:rsidP="00CE07E9">
                  <w:pPr>
                    <w:widowControl w:val="0"/>
                    <w:suppressAutoHyphens w:val="0"/>
                    <w:rPr>
                      <w:b/>
                      <w:bCs/>
                      <w:lang w:val="ru-RU"/>
                    </w:rPr>
                  </w:pPr>
                </w:p>
              </w:tc>
              <w:tc>
                <w:tcPr>
                  <w:tcW w:w="810" w:type="dxa"/>
                  <w:vMerge/>
                  <w:tcBorders>
                    <w:top w:val="single" w:sz="8" w:space="0" w:color="000000"/>
                    <w:left w:val="single" w:sz="4" w:space="0" w:color="000000"/>
                  </w:tcBorders>
                  <w:vAlign w:val="center"/>
                </w:tcPr>
                <w:p w:rsidR="00CE07E9" w:rsidRPr="00CB64FA" w:rsidRDefault="00CE07E9" w:rsidP="00CE07E9">
                  <w:pPr>
                    <w:widowControl w:val="0"/>
                    <w:suppressAutoHyphens w:val="0"/>
                    <w:rPr>
                      <w:b/>
                      <w:bCs/>
                      <w:lang w:val="ru-RU"/>
                    </w:rPr>
                  </w:pPr>
                </w:p>
              </w:tc>
              <w:tc>
                <w:tcPr>
                  <w:tcW w:w="1468" w:type="dxa"/>
                  <w:vMerge/>
                  <w:tcBorders>
                    <w:top w:val="single" w:sz="8" w:space="0" w:color="000000"/>
                    <w:left w:val="single" w:sz="4" w:space="0" w:color="000000"/>
                  </w:tcBorders>
                  <w:vAlign w:val="center"/>
                </w:tcPr>
                <w:p w:rsidR="00CE07E9" w:rsidRPr="00CB64FA" w:rsidRDefault="00CE07E9" w:rsidP="00CE07E9">
                  <w:pPr>
                    <w:widowControl w:val="0"/>
                    <w:suppressAutoHyphens w:val="0"/>
                    <w:rPr>
                      <w:b/>
                      <w:bCs/>
                      <w:lang w:val="ru-RU"/>
                    </w:rPr>
                  </w:pPr>
                </w:p>
              </w:tc>
              <w:tc>
                <w:tcPr>
                  <w:tcW w:w="1322" w:type="dxa"/>
                  <w:vMerge/>
                  <w:tcBorders>
                    <w:top w:val="single" w:sz="8" w:space="0" w:color="000000"/>
                    <w:left w:val="single" w:sz="4" w:space="0" w:color="000000"/>
                    <w:right w:val="single" w:sz="8" w:space="0" w:color="000000"/>
                  </w:tcBorders>
                  <w:vAlign w:val="center"/>
                </w:tcPr>
                <w:p w:rsidR="00CE07E9" w:rsidRPr="00CB64FA" w:rsidRDefault="00CE07E9" w:rsidP="00CE07E9">
                  <w:pPr>
                    <w:widowControl w:val="0"/>
                    <w:suppressAutoHyphens w:val="0"/>
                    <w:rPr>
                      <w:b/>
                      <w:bCs/>
                      <w:lang w:val="ru-RU"/>
                    </w:rPr>
                  </w:pPr>
                </w:p>
              </w:tc>
            </w:tr>
            <w:tr w:rsidR="00CE07E9" w:rsidRPr="00D31DC3" w:rsidTr="00CE07E9">
              <w:trPr>
                <w:trHeight w:val="390"/>
              </w:trPr>
              <w:tc>
                <w:tcPr>
                  <w:tcW w:w="572" w:type="dxa"/>
                  <w:tcBorders>
                    <w:top w:val="single" w:sz="4" w:space="0" w:color="000000"/>
                    <w:left w:val="single" w:sz="8" w:space="0" w:color="000000"/>
                  </w:tcBorders>
                  <w:shd w:val="clear" w:color="auto" w:fill="auto"/>
                </w:tcPr>
                <w:p w:rsidR="00CE07E9" w:rsidRPr="00CB64FA" w:rsidRDefault="00CE07E9" w:rsidP="00CE07E9">
                  <w:pPr>
                    <w:widowControl w:val="0"/>
                    <w:suppressAutoHyphens w:val="0"/>
                    <w:jc w:val="center"/>
                    <w:rPr>
                      <w:lang w:val="ru-RU"/>
                    </w:rPr>
                  </w:pPr>
                  <w:r w:rsidRPr="00CB64FA">
                    <w:rPr>
                      <w:lang w:val="ru-RU"/>
                    </w:rPr>
                    <w:t>1</w:t>
                  </w:r>
                </w:p>
              </w:tc>
              <w:tc>
                <w:tcPr>
                  <w:tcW w:w="3859" w:type="dxa"/>
                  <w:tcBorders>
                    <w:top w:val="single" w:sz="4" w:space="0" w:color="000000"/>
                    <w:left w:val="single" w:sz="4" w:space="0" w:color="000000"/>
                  </w:tcBorders>
                  <w:shd w:val="clear" w:color="auto" w:fill="auto"/>
                </w:tcPr>
                <w:p w:rsidR="00CE07E9" w:rsidRPr="00CB64FA" w:rsidRDefault="00CE07E9" w:rsidP="00CE07E9">
                  <w:pPr>
                    <w:widowControl w:val="0"/>
                    <w:suppressAutoHyphens w:val="0"/>
                    <w:rPr>
                      <w:lang w:val="ru-RU"/>
                    </w:rPr>
                  </w:pPr>
                  <w:r>
                    <w:t> </w:t>
                  </w:r>
                </w:p>
              </w:tc>
              <w:tc>
                <w:tcPr>
                  <w:tcW w:w="1090" w:type="dxa"/>
                  <w:tcBorders>
                    <w:top w:val="single" w:sz="4" w:space="0" w:color="000000"/>
                    <w:left w:val="single" w:sz="4" w:space="0" w:color="000000"/>
                  </w:tcBorders>
                  <w:shd w:val="clear" w:color="auto" w:fill="auto"/>
                </w:tcPr>
                <w:p w:rsidR="00CE07E9" w:rsidRPr="00CB64FA" w:rsidRDefault="00CE07E9" w:rsidP="00CE07E9">
                  <w:pPr>
                    <w:widowControl w:val="0"/>
                    <w:suppressAutoHyphens w:val="0"/>
                    <w:jc w:val="right"/>
                    <w:rPr>
                      <w:lang w:val="ru-RU"/>
                    </w:rPr>
                  </w:pPr>
                  <w:r>
                    <w:t> </w:t>
                  </w:r>
                </w:p>
              </w:tc>
              <w:tc>
                <w:tcPr>
                  <w:tcW w:w="810" w:type="dxa"/>
                  <w:tcBorders>
                    <w:top w:val="single" w:sz="4" w:space="0" w:color="000000"/>
                    <w:left w:val="single" w:sz="4" w:space="0" w:color="000000"/>
                  </w:tcBorders>
                  <w:shd w:val="clear" w:color="auto" w:fill="auto"/>
                </w:tcPr>
                <w:p w:rsidR="00CE07E9" w:rsidRPr="00CB64FA" w:rsidRDefault="00CE07E9" w:rsidP="00CE07E9">
                  <w:pPr>
                    <w:widowControl w:val="0"/>
                    <w:suppressAutoHyphens w:val="0"/>
                    <w:rPr>
                      <w:lang w:val="ru-RU"/>
                    </w:rPr>
                  </w:pPr>
                  <w:r>
                    <w:t> </w:t>
                  </w:r>
                </w:p>
              </w:tc>
              <w:tc>
                <w:tcPr>
                  <w:tcW w:w="1468" w:type="dxa"/>
                  <w:tcBorders>
                    <w:top w:val="single" w:sz="4" w:space="0" w:color="000000"/>
                    <w:left w:val="single" w:sz="4" w:space="0" w:color="000000"/>
                  </w:tcBorders>
                  <w:shd w:val="clear" w:color="auto" w:fill="auto"/>
                </w:tcPr>
                <w:p w:rsidR="00CE07E9" w:rsidRPr="00CB64FA" w:rsidRDefault="00CE07E9" w:rsidP="00CE07E9">
                  <w:pPr>
                    <w:widowControl w:val="0"/>
                    <w:suppressAutoHyphens w:val="0"/>
                    <w:jc w:val="right"/>
                    <w:rPr>
                      <w:lang w:val="ru-RU"/>
                    </w:rPr>
                  </w:pPr>
                  <w:r>
                    <w:t> </w:t>
                  </w:r>
                </w:p>
              </w:tc>
              <w:tc>
                <w:tcPr>
                  <w:tcW w:w="1322" w:type="dxa"/>
                  <w:tcBorders>
                    <w:top w:val="single" w:sz="4" w:space="0" w:color="000000"/>
                    <w:left w:val="single" w:sz="4" w:space="0" w:color="000000"/>
                    <w:right w:val="single" w:sz="8" w:space="0" w:color="000000"/>
                  </w:tcBorders>
                  <w:shd w:val="clear" w:color="auto" w:fill="auto"/>
                </w:tcPr>
                <w:p w:rsidR="00CE07E9" w:rsidRPr="00CB64FA" w:rsidRDefault="00CE07E9" w:rsidP="00CE07E9">
                  <w:pPr>
                    <w:widowControl w:val="0"/>
                    <w:suppressAutoHyphens w:val="0"/>
                    <w:jc w:val="right"/>
                    <w:rPr>
                      <w:lang w:val="ru-RU"/>
                    </w:rPr>
                  </w:pPr>
                  <w:r>
                    <w:t> </w:t>
                  </w:r>
                </w:p>
              </w:tc>
            </w:tr>
            <w:tr w:rsidR="00CE07E9" w:rsidRPr="00D31DC3" w:rsidTr="00CE07E9">
              <w:trPr>
                <w:trHeight w:val="417"/>
              </w:trPr>
              <w:tc>
                <w:tcPr>
                  <w:tcW w:w="572" w:type="dxa"/>
                  <w:tcBorders>
                    <w:top w:val="single" w:sz="4" w:space="0" w:color="000000"/>
                    <w:left w:val="single" w:sz="8" w:space="0" w:color="000000"/>
                  </w:tcBorders>
                  <w:shd w:val="clear" w:color="auto" w:fill="auto"/>
                </w:tcPr>
                <w:p w:rsidR="00CE07E9" w:rsidRPr="00CB64FA" w:rsidRDefault="00CE07E9" w:rsidP="00CE07E9">
                  <w:pPr>
                    <w:widowControl w:val="0"/>
                    <w:suppressAutoHyphens w:val="0"/>
                    <w:jc w:val="center"/>
                    <w:rPr>
                      <w:lang w:val="ru-RU"/>
                    </w:rPr>
                  </w:pPr>
                  <w:r w:rsidRPr="00CB64FA">
                    <w:rPr>
                      <w:lang w:val="ru-RU"/>
                    </w:rPr>
                    <w:t>2</w:t>
                  </w:r>
                </w:p>
              </w:tc>
              <w:tc>
                <w:tcPr>
                  <w:tcW w:w="3859" w:type="dxa"/>
                  <w:tcBorders>
                    <w:top w:val="single" w:sz="4" w:space="0" w:color="000000"/>
                    <w:left w:val="single" w:sz="4" w:space="0" w:color="000000"/>
                  </w:tcBorders>
                  <w:shd w:val="clear" w:color="auto" w:fill="auto"/>
                </w:tcPr>
                <w:p w:rsidR="00CE07E9" w:rsidRPr="00CB64FA" w:rsidRDefault="00CE07E9" w:rsidP="00CE07E9">
                  <w:pPr>
                    <w:widowControl w:val="0"/>
                    <w:suppressAutoHyphens w:val="0"/>
                    <w:rPr>
                      <w:lang w:val="ru-RU"/>
                    </w:rPr>
                  </w:pPr>
                  <w:r>
                    <w:t> </w:t>
                  </w:r>
                </w:p>
              </w:tc>
              <w:tc>
                <w:tcPr>
                  <w:tcW w:w="1090" w:type="dxa"/>
                  <w:tcBorders>
                    <w:top w:val="single" w:sz="4" w:space="0" w:color="000000"/>
                    <w:left w:val="single" w:sz="4" w:space="0" w:color="000000"/>
                  </w:tcBorders>
                  <w:shd w:val="clear" w:color="auto" w:fill="auto"/>
                </w:tcPr>
                <w:p w:rsidR="00CE07E9" w:rsidRPr="00CB64FA" w:rsidRDefault="00CE07E9" w:rsidP="00CE07E9">
                  <w:pPr>
                    <w:widowControl w:val="0"/>
                    <w:suppressAutoHyphens w:val="0"/>
                    <w:jc w:val="right"/>
                    <w:rPr>
                      <w:lang w:val="ru-RU"/>
                    </w:rPr>
                  </w:pPr>
                  <w:r>
                    <w:t> </w:t>
                  </w:r>
                </w:p>
              </w:tc>
              <w:tc>
                <w:tcPr>
                  <w:tcW w:w="810" w:type="dxa"/>
                  <w:tcBorders>
                    <w:top w:val="single" w:sz="4" w:space="0" w:color="000000"/>
                    <w:left w:val="single" w:sz="4" w:space="0" w:color="000000"/>
                  </w:tcBorders>
                  <w:shd w:val="clear" w:color="auto" w:fill="auto"/>
                </w:tcPr>
                <w:p w:rsidR="00CE07E9" w:rsidRPr="00CB64FA" w:rsidRDefault="00CE07E9" w:rsidP="00CE07E9">
                  <w:pPr>
                    <w:widowControl w:val="0"/>
                    <w:suppressAutoHyphens w:val="0"/>
                    <w:rPr>
                      <w:lang w:val="ru-RU"/>
                    </w:rPr>
                  </w:pPr>
                  <w:r>
                    <w:t> </w:t>
                  </w:r>
                </w:p>
              </w:tc>
              <w:tc>
                <w:tcPr>
                  <w:tcW w:w="1468" w:type="dxa"/>
                  <w:tcBorders>
                    <w:top w:val="single" w:sz="4" w:space="0" w:color="000000"/>
                    <w:left w:val="single" w:sz="4" w:space="0" w:color="000000"/>
                  </w:tcBorders>
                  <w:shd w:val="clear" w:color="auto" w:fill="auto"/>
                </w:tcPr>
                <w:p w:rsidR="00CE07E9" w:rsidRPr="00CB64FA" w:rsidRDefault="00CE07E9" w:rsidP="00CE07E9">
                  <w:pPr>
                    <w:widowControl w:val="0"/>
                    <w:suppressAutoHyphens w:val="0"/>
                    <w:jc w:val="right"/>
                    <w:rPr>
                      <w:lang w:val="ru-RU"/>
                    </w:rPr>
                  </w:pPr>
                  <w:r>
                    <w:t> </w:t>
                  </w:r>
                </w:p>
              </w:tc>
              <w:tc>
                <w:tcPr>
                  <w:tcW w:w="1322" w:type="dxa"/>
                  <w:tcBorders>
                    <w:top w:val="single" w:sz="4" w:space="0" w:color="000000"/>
                    <w:left w:val="single" w:sz="4" w:space="0" w:color="000000"/>
                    <w:right w:val="single" w:sz="8" w:space="0" w:color="000000"/>
                  </w:tcBorders>
                  <w:shd w:val="clear" w:color="auto" w:fill="auto"/>
                </w:tcPr>
                <w:p w:rsidR="00CE07E9" w:rsidRPr="00CB64FA" w:rsidRDefault="00CE07E9" w:rsidP="00CE07E9">
                  <w:pPr>
                    <w:widowControl w:val="0"/>
                    <w:suppressAutoHyphens w:val="0"/>
                    <w:jc w:val="right"/>
                    <w:rPr>
                      <w:lang w:val="ru-RU"/>
                    </w:rPr>
                  </w:pPr>
                  <w:r>
                    <w:t> </w:t>
                  </w:r>
                </w:p>
              </w:tc>
            </w:tr>
            <w:tr w:rsidR="00CE07E9" w:rsidRPr="00D31DC3" w:rsidTr="00CE07E9">
              <w:trPr>
                <w:trHeight w:val="377"/>
              </w:trPr>
              <w:tc>
                <w:tcPr>
                  <w:tcW w:w="572" w:type="dxa"/>
                  <w:tcBorders>
                    <w:top w:val="single" w:sz="4" w:space="0" w:color="000000"/>
                    <w:left w:val="single" w:sz="8" w:space="0" w:color="000000"/>
                    <w:bottom w:val="single" w:sz="8" w:space="0" w:color="000000"/>
                  </w:tcBorders>
                  <w:shd w:val="clear" w:color="auto" w:fill="auto"/>
                  <w:tcMar>
                    <w:top w:w="55" w:type="dxa"/>
                    <w:bottom w:w="55" w:type="dxa"/>
                  </w:tcMar>
                </w:tcPr>
                <w:p w:rsidR="00CE07E9" w:rsidRPr="00CB64FA" w:rsidRDefault="00CE07E9" w:rsidP="00CE07E9">
                  <w:pPr>
                    <w:widowControl w:val="0"/>
                    <w:suppressAutoHyphens w:val="0"/>
                    <w:jc w:val="center"/>
                    <w:rPr>
                      <w:lang w:val="ru-RU"/>
                    </w:rPr>
                  </w:pPr>
                  <w:r w:rsidRPr="00CB64FA">
                    <w:rPr>
                      <w:lang w:val="ru-RU"/>
                    </w:rPr>
                    <w:t>3</w:t>
                  </w:r>
                </w:p>
              </w:tc>
              <w:tc>
                <w:tcPr>
                  <w:tcW w:w="3859" w:type="dxa"/>
                  <w:tcBorders>
                    <w:top w:val="single" w:sz="4" w:space="0" w:color="000000"/>
                    <w:left w:val="single" w:sz="4" w:space="0" w:color="000000"/>
                    <w:bottom w:val="single" w:sz="8" w:space="0" w:color="000000"/>
                  </w:tcBorders>
                  <w:shd w:val="clear" w:color="auto" w:fill="auto"/>
                  <w:tcMar>
                    <w:top w:w="55" w:type="dxa"/>
                    <w:bottom w:w="55" w:type="dxa"/>
                  </w:tcMar>
                </w:tcPr>
                <w:p w:rsidR="00CE07E9" w:rsidRPr="00CB64FA" w:rsidRDefault="00CE07E9" w:rsidP="00CE07E9">
                  <w:pPr>
                    <w:widowControl w:val="0"/>
                    <w:suppressAutoHyphens w:val="0"/>
                    <w:rPr>
                      <w:lang w:val="ru-RU"/>
                    </w:rPr>
                  </w:pPr>
                  <w:r>
                    <w:t> </w:t>
                  </w:r>
                </w:p>
              </w:tc>
              <w:tc>
                <w:tcPr>
                  <w:tcW w:w="1090" w:type="dxa"/>
                  <w:tcBorders>
                    <w:top w:val="single" w:sz="4" w:space="0" w:color="000000"/>
                    <w:left w:val="single" w:sz="4" w:space="0" w:color="000000"/>
                    <w:bottom w:val="single" w:sz="8" w:space="0" w:color="000000"/>
                  </w:tcBorders>
                  <w:shd w:val="clear" w:color="auto" w:fill="auto"/>
                  <w:tcMar>
                    <w:top w:w="55" w:type="dxa"/>
                    <w:bottom w:w="55" w:type="dxa"/>
                  </w:tcMar>
                </w:tcPr>
                <w:p w:rsidR="00CE07E9" w:rsidRPr="00CB64FA" w:rsidRDefault="00CE07E9" w:rsidP="00CE07E9">
                  <w:pPr>
                    <w:widowControl w:val="0"/>
                    <w:suppressAutoHyphens w:val="0"/>
                    <w:jc w:val="right"/>
                    <w:rPr>
                      <w:lang w:val="ru-RU"/>
                    </w:rPr>
                  </w:pPr>
                  <w:r>
                    <w:t> </w:t>
                  </w:r>
                </w:p>
              </w:tc>
              <w:tc>
                <w:tcPr>
                  <w:tcW w:w="810" w:type="dxa"/>
                  <w:tcBorders>
                    <w:top w:val="single" w:sz="4" w:space="0" w:color="000000"/>
                    <w:left w:val="single" w:sz="4" w:space="0" w:color="000000"/>
                    <w:bottom w:val="single" w:sz="8" w:space="0" w:color="000000"/>
                  </w:tcBorders>
                  <w:shd w:val="clear" w:color="auto" w:fill="auto"/>
                  <w:tcMar>
                    <w:top w:w="55" w:type="dxa"/>
                    <w:bottom w:w="55" w:type="dxa"/>
                  </w:tcMar>
                </w:tcPr>
                <w:p w:rsidR="00CE07E9" w:rsidRPr="00CB64FA" w:rsidRDefault="00CE07E9" w:rsidP="00CE07E9">
                  <w:pPr>
                    <w:widowControl w:val="0"/>
                    <w:suppressAutoHyphens w:val="0"/>
                    <w:rPr>
                      <w:lang w:val="ru-RU"/>
                    </w:rPr>
                  </w:pPr>
                  <w:r>
                    <w:t> </w:t>
                  </w:r>
                </w:p>
              </w:tc>
              <w:tc>
                <w:tcPr>
                  <w:tcW w:w="1468" w:type="dxa"/>
                  <w:tcBorders>
                    <w:top w:val="single" w:sz="4" w:space="0" w:color="000000"/>
                    <w:left w:val="single" w:sz="4" w:space="0" w:color="000000"/>
                    <w:bottom w:val="single" w:sz="8" w:space="0" w:color="000000"/>
                  </w:tcBorders>
                  <w:shd w:val="clear" w:color="auto" w:fill="auto"/>
                  <w:tcMar>
                    <w:top w:w="55" w:type="dxa"/>
                    <w:bottom w:w="55" w:type="dxa"/>
                  </w:tcMar>
                </w:tcPr>
                <w:p w:rsidR="00CE07E9" w:rsidRPr="00CB64FA" w:rsidRDefault="00CE07E9" w:rsidP="00CE07E9">
                  <w:pPr>
                    <w:widowControl w:val="0"/>
                    <w:suppressAutoHyphens w:val="0"/>
                    <w:jc w:val="right"/>
                    <w:rPr>
                      <w:lang w:val="ru-RU"/>
                    </w:rPr>
                  </w:pPr>
                  <w:r>
                    <w:t> </w:t>
                  </w:r>
                </w:p>
              </w:tc>
              <w:tc>
                <w:tcPr>
                  <w:tcW w:w="1322" w:type="dxa"/>
                  <w:tcBorders>
                    <w:top w:val="single" w:sz="4" w:space="0" w:color="000000"/>
                    <w:left w:val="single" w:sz="4" w:space="0" w:color="000000"/>
                    <w:bottom w:val="single" w:sz="8" w:space="0" w:color="000000"/>
                    <w:right w:val="single" w:sz="8" w:space="0" w:color="000000"/>
                  </w:tcBorders>
                  <w:shd w:val="clear" w:color="auto" w:fill="auto"/>
                  <w:tcMar>
                    <w:top w:w="55" w:type="dxa"/>
                    <w:bottom w:w="55" w:type="dxa"/>
                  </w:tcMar>
                </w:tcPr>
                <w:p w:rsidR="00CE07E9" w:rsidRPr="00CB64FA" w:rsidRDefault="00CE07E9" w:rsidP="00CE07E9">
                  <w:pPr>
                    <w:widowControl w:val="0"/>
                    <w:suppressAutoHyphens w:val="0"/>
                    <w:jc w:val="right"/>
                    <w:rPr>
                      <w:lang w:val="ru-RU"/>
                    </w:rPr>
                  </w:pPr>
                  <w:r>
                    <w:t> </w:t>
                  </w:r>
                </w:p>
              </w:tc>
            </w:tr>
          </w:tbl>
          <w:p w:rsidR="00CE07E9" w:rsidRDefault="00CE07E9">
            <w:pPr>
              <w:widowControl w:val="0"/>
              <w:ind w:firstLine="708"/>
              <w:jc w:val="both"/>
              <w:rPr>
                <w:lang w:val="ru-RU"/>
              </w:rPr>
            </w:pPr>
          </w:p>
          <w:p w:rsidR="00CE07E9" w:rsidRPr="00CE07E9" w:rsidRDefault="00CE07E9" w:rsidP="00CE07E9">
            <w:pPr>
              <w:suppressAutoHyphens w:val="0"/>
              <w:ind w:right="140"/>
              <w:jc w:val="right"/>
              <w:rPr>
                <w:b/>
                <w:sz w:val="36"/>
                <w:lang w:val="ru-RU"/>
              </w:rPr>
            </w:pPr>
            <w:r w:rsidRPr="00CE07E9">
              <w:rPr>
                <w:b/>
                <w:lang w:val="ru-RU"/>
              </w:rPr>
              <w:t>Итого ________________</w:t>
            </w:r>
          </w:p>
          <w:p w:rsidR="00CE07E9" w:rsidRPr="00CE07E9" w:rsidRDefault="00CE07E9" w:rsidP="00CE07E9">
            <w:pPr>
              <w:suppressAutoHyphens w:val="0"/>
              <w:ind w:right="140"/>
              <w:jc w:val="right"/>
              <w:rPr>
                <w:b/>
                <w:sz w:val="28"/>
                <w:lang w:val="ru-RU"/>
              </w:rPr>
            </w:pPr>
            <w:r w:rsidRPr="00CE07E9">
              <w:rPr>
                <w:b/>
                <w:lang w:val="ru-RU"/>
              </w:rPr>
              <w:t>НДС (___%) ________________</w:t>
            </w:r>
          </w:p>
          <w:p w:rsidR="00CE07E9" w:rsidRPr="00CE07E9" w:rsidRDefault="00CE07E9" w:rsidP="00CE07E9">
            <w:pPr>
              <w:suppressAutoHyphens w:val="0"/>
              <w:ind w:right="140"/>
              <w:jc w:val="right"/>
              <w:rPr>
                <w:b/>
                <w:sz w:val="28"/>
                <w:lang w:val="ru-RU"/>
              </w:rPr>
            </w:pPr>
            <w:r w:rsidRPr="00CE07E9">
              <w:rPr>
                <w:b/>
                <w:lang w:val="ru-RU"/>
              </w:rPr>
              <w:t>Всего (с учетом НДС) ________________</w:t>
            </w:r>
          </w:p>
          <w:p w:rsidR="00CE07E9" w:rsidRDefault="00CE07E9" w:rsidP="00CE07E9">
            <w:pPr>
              <w:suppressAutoHyphens w:val="0"/>
              <w:rPr>
                <w:szCs w:val="16"/>
                <w:lang w:val="ru-RU"/>
              </w:rPr>
            </w:pPr>
          </w:p>
          <w:p w:rsidR="00CE07E9" w:rsidRPr="00CE07E9" w:rsidRDefault="00CE07E9" w:rsidP="00CE07E9">
            <w:pPr>
              <w:suppressAutoHyphens w:val="0"/>
              <w:rPr>
                <w:sz w:val="16"/>
                <w:szCs w:val="16"/>
                <w:lang w:val="ru-RU"/>
              </w:rPr>
            </w:pPr>
            <w:r w:rsidRPr="00CE07E9">
              <w:rPr>
                <w:szCs w:val="16"/>
                <w:lang w:val="ru-RU"/>
              </w:rPr>
              <w:t>Всего оказано услуг __, на сумму ___________ руб</w:t>
            </w:r>
            <w:r w:rsidRPr="00CE07E9">
              <w:rPr>
                <w:sz w:val="16"/>
                <w:szCs w:val="16"/>
                <w:lang w:val="ru-RU"/>
              </w:rPr>
              <w:t>.</w:t>
            </w:r>
          </w:p>
          <w:p w:rsidR="00CE07E9" w:rsidRPr="00CE07E9" w:rsidRDefault="00CE07E9" w:rsidP="00CE07E9">
            <w:pPr>
              <w:suppressAutoHyphens w:val="0"/>
              <w:rPr>
                <w:szCs w:val="16"/>
                <w:lang w:val="ru-RU"/>
              </w:rPr>
            </w:pPr>
            <w:r w:rsidRPr="00CE07E9">
              <w:rPr>
                <w:szCs w:val="16"/>
                <w:lang w:val="ru-RU"/>
              </w:rPr>
              <w:t>(сумма прописью)</w:t>
            </w:r>
          </w:p>
          <w:p w:rsidR="00CE07E9" w:rsidRPr="00CE07E9" w:rsidRDefault="00CE07E9" w:rsidP="00CE07E9">
            <w:pPr>
              <w:suppressAutoHyphens w:val="0"/>
              <w:rPr>
                <w:szCs w:val="16"/>
                <w:lang w:val="ru-RU"/>
              </w:rPr>
            </w:pPr>
          </w:p>
          <w:p w:rsidR="00CE07E9" w:rsidRPr="00CE07E9" w:rsidRDefault="00CE07E9" w:rsidP="00D41CDE">
            <w:pPr>
              <w:suppressAutoHyphens w:val="0"/>
              <w:jc w:val="both"/>
              <w:rPr>
                <w:szCs w:val="16"/>
                <w:lang w:val="ru-RU"/>
              </w:rPr>
            </w:pPr>
            <w:r w:rsidRPr="00CE07E9">
              <w:rPr>
                <w:szCs w:val="16"/>
                <w:lang w:val="ru-RU"/>
              </w:rPr>
              <w:t>Вышеперечисленные услуги выполнены полностью и в</w:t>
            </w:r>
            <w:r w:rsidR="00D41CDE">
              <w:rPr>
                <w:szCs w:val="16"/>
                <w:lang w:val="ru-RU"/>
              </w:rPr>
              <w:t xml:space="preserve"> срок. Заказчик претензий по объ</w:t>
            </w:r>
            <w:r w:rsidRPr="00CE07E9">
              <w:rPr>
                <w:szCs w:val="16"/>
                <w:lang w:val="ru-RU"/>
              </w:rPr>
              <w:t>ему, качеству и срокам оказания услуг не имеет.</w:t>
            </w:r>
          </w:p>
          <w:p w:rsidR="00767C94" w:rsidRDefault="00767C94">
            <w:pPr>
              <w:widowControl w:val="0"/>
              <w:tabs>
                <w:tab w:val="left" w:pos="4111"/>
              </w:tabs>
              <w:ind w:firstLine="709"/>
              <w:jc w:val="both"/>
              <w:rPr>
                <w:b/>
                <w:bCs/>
                <w:lang w:val="ru-RU"/>
              </w:rPr>
            </w:pPr>
          </w:p>
          <w:p w:rsidR="00767C94" w:rsidRDefault="005F4B51">
            <w:pPr>
              <w:widowControl w:val="0"/>
              <w:jc w:val="center"/>
              <w:rPr>
                <w:lang w:val="ru-RU"/>
              </w:rPr>
            </w:pPr>
            <w:r>
              <w:rPr>
                <w:b/>
                <w:lang w:val="ru-RU"/>
              </w:rPr>
              <w:t>ПОДПИСИ СТОРОН:</w:t>
            </w:r>
          </w:p>
          <w:p w:rsidR="00767C94" w:rsidRDefault="00767C94">
            <w:pPr>
              <w:widowControl w:val="0"/>
              <w:rPr>
                <w:lang w:val="ru-RU"/>
              </w:rPr>
            </w:pPr>
          </w:p>
          <w:tbl>
            <w:tblPr>
              <w:tblW w:w="10638" w:type="dxa"/>
              <w:tblLayout w:type="fixed"/>
              <w:tblLook w:val="04A0" w:firstRow="1" w:lastRow="0" w:firstColumn="1" w:lastColumn="0" w:noHBand="0" w:noVBand="1"/>
            </w:tblPr>
            <w:tblGrid>
              <w:gridCol w:w="5778"/>
              <w:gridCol w:w="4860"/>
            </w:tblGrid>
            <w:tr w:rsidR="00767C94" w:rsidTr="00CE07E9">
              <w:trPr>
                <w:trHeight w:val="411"/>
              </w:trPr>
              <w:tc>
                <w:tcPr>
                  <w:tcW w:w="5777" w:type="dxa"/>
                </w:tcPr>
                <w:p w:rsidR="00767C94" w:rsidRDefault="005F4B51">
                  <w:pPr>
                    <w:widowControl w:val="0"/>
                    <w:jc w:val="both"/>
                    <w:rPr>
                      <w:b/>
                      <w:lang w:val="ru-RU"/>
                    </w:rPr>
                  </w:pPr>
                  <w:r>
                    <w:rPr>
                      <w:b/>
                      <w:lang w:val="ru-RU"/>
                    </w:rPr>
                    <w:t>Заказчик</w:t>
                  </w:r>
                </w:p>
                <w:p w:rsidR="00767C94" w:rsidRDefault="00767C94">
                  <w:pPr>
                    <w:widowControl w:val="0"/>
                    <w:jc w:val="both"/>
                    <w:rPr>
                      <w:lang w:val="ru-RU"/>
                    </w:rPr>
                  </w:pPr>
                </w:p>
                <w:p w:rsidR="00767C94" w:rsidRDefault="005F4B51">
                  <w:pPr>
                    <w:widowControl w:val="0"/>
                    <w:jc w:val="both"/>
                    <w:rPr>
                      <w:lang w:val="ru-RU"/>
                    </w:rPr>
                  </w:pPr>
                  <w:r>
                    <w:rPr>
                      <w:lang w:val="ru-RU"/>
                    </w:rPr>
                    <w:t>_______________ /____________</w:t>
                  </w:r>
                </w:p>
                <w:p w:rsidR="00767C94" w:rsidRDefault="00767C94">
                  <w:pPr>
                    <w:widowControl w:val="0"/>
                    <w:jc w:val="both"/>
                    <w:rPr>
                      <w:lang w:val="ru-RU"/>
                    </w:rPr>
                  </w:pPr>
                </w:p>
              </w:tc>
              <w:tc>
                <w:tcPr>
                  <w:tcW w:w="4860" w:type="dxa"/>
                </w:tcPr>
                <w:p w:rsidR="00767C94" w:rsidRDefault="005F4B51">
                  <w:pPr>
                    <w:widowControl w:val="0"/>
                    <w:jc w:val="both"/>
                    <w:rPr>
                      <w:b/>
                      <w:lang w:val="ru-RU"/>
                    </w:rPr>
                  </w:pPr>
                  <w:r>
                    <w:rPr>
                      <w:b/>
                      <w:lang w:val="ru-RU"/>
                    </w:rPr>
                    <w:t>Исполнитель</w:t>
                  </w:r>
                </w:p>
                <w:p w:rsidR="00767C94" w:rsidRDefault="00767C94">
                  <w:pPr>
                    <w:widowControl w:val="0"/>
                    <w:jc w:val="both"/>
                    <w:rPr>
                      <w:lang w:val="ru-RU"/>
                    </w:rPr>
                  </w:pPr>
                </w:p>
                <w:p w:rsidR="00767C94" w:rsidRDefault="005F4B51">
                  <w:pPr>
                    <w:widowControl w:val="0"/>
                    <w:jc w:val="both"/>
                    <w:rPr>
                      <w:lang w:val="ru-RU"/>
                    </w:rPr>
                  </w:pPr>
                  <w:r>
                    <w:rPr>
                      <w:lang w:val="ru-RU"/>
                    </w:rPr>
                    <w:t>_______________ / __________/</w:t>
                  </w:r>
                </w:p>
                <w:p w:rsidR="00767C94" w:rsidRDefault="00767C94">
                  <w:pPr>
                    <w:widowControl w:val="0"/>
                    <w:jc w:val="both"/>
                    <w:rPr>
                      <w:lang w:val="ru-RU"/>
                    </w:rPr>
                  </w:pPr>
                </w:p>
              </w:tc>
            </w:tr>
          </w:tbl>
          <w:p w:rsidR="00767C94" w:rsidRDefault="00767C94">
            <w:pPr>
              <w:widowControl w:val="0"/>
              <w:rPr>
                <w:i/>
                <w:iCs/>
                <w:lang w:val="ru-RU"/>
              </w:rPr>
            </w:pPr>
          </w:p>
        </w:tc>
      </w:tr>
    </w:tbl>
    <w:p w:rsidR="00767C94" w:rsidRDefault="005F4B51" w:rsidP="00CE07E9">
      <w:pPr>
        <w:jc w:val="right"/>
        <w:rPr>
          <w:sz w:val="22"/>
          <w:szCs w:val="22"/>
          <w:lang w:val="ru-RU"/>
        </w:rPr>
      </w:pPr>
      <w:r>
        <w:br w:type="page"/>
      </w:r>
      <w:r>
        <w:rPr>
          <w:sz w:val="22"/>
          <w:szCs w:val="22"/>
          <w:lang w:val="ru-RU"/>
        </w:rPr>
        <w:t>Приложение № 5</w:t>
      </w:r>
    </w:p>
    <w:p w:rsidR="00767C94" w:rsidRDefault="005F4B51">
      <w:pPr>
        <w:jc w:val="right"/>
        <w:rPr>
          <w:sz w:val="22"/>
          <w:szCs w:val="22"/>
          <w:lang w:val="ru-RU"/>
        </w:rPr>
      </w:pPr>
      <w:r>
        <w:rPr>
          <w:sz w:val="22"/>
          <w:szCs w:val="22"/>
          <w:lang w:val="ru-RU"/>
        </w:rPr>
        <w:t xml:space="preserve">            к Договору возмездного оказания услуг</w:t>
      </w:r>
    </w:p>
    <w:p w:rsidR="00767C94" w:rsidRDefault="005F4B51">
      <w:pPr>
        <w:jc w:val="right"/>
        <w:rPr>
          <w:lang w:val="ru-RU"/>
        </w:rPr>
      </w:pPr>
      <w:r>
        <w:rPr>
          <w:sz w:val="22"/>
          <w:szCs w:val="22"/>
          <w:lang w:val="ru-RU"/>
        </w:rPr>
        <w:t xml:space="preserve">              от «____» ________ 20 _ г. №______</w:t>
      </w:r>
    </w:p>
    <w:p w:rsidR="00767C94" w:rsidRDefault="00767C94">
      <w:pPr>
        <w:jc w:val="right"/>
        <w:rPr>
          <w:lang w:val="ru-RU"/>
        </w:rPr>
      </w:pPr>
    </w:p>
    <w:p w:rsidR="00767C94" w:rsidRDefault="00767C94">
      <w:pPr>
        <w:jc w:val="right"/>
        <w:rPr>
          <w:lang w:val="ru-RU"/>
        </w:rPr>
      </w:pPr>
    </w:p>
    <w:p w:rsidR="00767C94" w:rsidRDefault="005F4B51">
      <w:pPr>
        <w:jc w:val="center"/>
        <w:rPr>
          <w:b/>
          <w:lang w:val="ru-RU"/>
        </w:rPr>
      </w:pPr>
      <w:r>
        <w:rPr>
          <w:b/>
          <w:lang w:val="ru-RU"/>
        </w:rPr>
        <w:t>Размер ответственности Исполнителя</w:t>
      </w:r>
    </w:p>
    <w:p w:rsidR="00767C94" w:rsidRDefault="005F4B51">
      <w:pPr>
        <w:jc w:val="center"/>
        <w:rPr>
          <w:b/>
          <w:color w:val="000000"/>
          <w:lang w:val="ru-RU"/>
        </w:rPr>
      </w:pPr>
      <w:r>
        <w:rPr>
          <w:b/>
          <w:lang w:val="ru-RU"/>
        </w:rPr>
        <w:t xml:space="preserve">за нарушения пропускного и </w:t>
      </w:r>
      <w:proofErr w:type="spellStart"/>
      <w:r>
        <w:rPr>
          <w:b/>
          <w:lang w:val="ru-RU"/>
        </w:rPr>
        <w:t>внутриобъектового</w:t>
      </w:r>
      <w:proofErr w:type="spellEnd"/>
      <w:r>
        <w:rPr>
          <w:b/>
          <w:lang w:val="ru-RU"/>
        </w:rPr>
        <w:t xml:space="preserve"> режима, </w:t>
      </w:r>
      <w:r>
        <w:rPr>
          <w:b/>
          <w:color w:val="000000"/>
          <w:lang w:val="ru-RU"/>
        </w:rPr>
        <w:t>требований охраны труда, пожарной безопасности</w:t>
      </w:r>
    </w:p>
    <w:p w:rsidR="00767C94" w:rsidRDefault="00767C94">
      <w:pPr>
        <w:jc w:val="center"/>
        <w:rPr>
          <w:b/>
          <w:lang w:val="ru-RU"/>
        </w:rPr>
      </w:pPr>
    </w:p>
    <w:tbl>
      <w:tblPr>
        <w:tblW w:w="9571" w:type="dxa"/>
        <w:tblLayout w:type="fixed"/>
        <w:tblLook w:val="01E0" w:firstRow="1" w:lastRow="1" w:firstColumn="1" w:lastColumn="1" w:noHBand="0" w:noVBand="0"/>
      </w:tblPr>
      <w:tblGrid>
        <w:gridCol w:w="4067"/>
        <w:gridCol w:w="5504"/>
      </w:tblGrid>
      <w:tr w:rsidR="00767C94">
        <w:tc>
          <w:tcPr>
            <w:tcW w:w="4067" w:type="dxa"/>
            <w:tcBorders>
              <w:top w:val="single" w:sz="4" w:space="0" w:color="000000"/>
              <w:left w:val="single" w:sz="4" w:space="0" w:color="000000"/>
              <w:bottom w:val="single" w:sz="4" w:space="0" w:color="000000"/>
              <w:right w:val="single" w:sz="4" w:space="0" w:color="000000"/>
            </w:tcBorders>
          </w:tcPr>
          <w:p w:rsidR="00767C94" w:rsidRDefault="005F4B51">
            <w:pPr>
              <w:widowControl w:val="0"/>
              <w:rPr>
                <w:b/>
              </w:rPr>
            </w:pPr>
            <w:proofErr w:type="spellStart"/>
            <w:r>
              <w:rPr>
                <w:b/>
              </w:rPr>
              <w:t>Виды</w:t>
            </w:r>
            <w:proofErr w:type="spellEnd"/>
            <w:r>
              <w:rPr>
                <w:b/>
              </w:rPr>
              <w:t xml:space="preserve"> </w:t>
            </w:r>
            <w:proofErr w:type="spellStart"/>
            <w:r>
              <w:rPr>
                <w:b/>
              </w:rPr>
              <w:t>нарушений</w:t>
            </w:r>
            <w:proofErr w:type="spellEnd"/>
          </w:p>
        </w:tc>
        <w:tc>
          <w:tcPr>
            <w:tcW w:w="5503" w:type="dxa"/>
            <w:tcBorders>
              <w:top w:val="single" w:sz="4" w:space="0" w:color="000000"/>
              <w:left w:val="single" w:sz="4" w:space="0" w:color="000000"/>
              <w:bottom w:val="single" w:sz="4" w:space="0" w:color="000000"/>
              <w:right w:val="single" w:sz="4" w:space="0" w:color="000000"/>
            </w:tcBorders>
          </w:tcPr>
          <w:p w:rsidR="00767C94" w:rsidRDefault="005F4B51">
            <w:pPr>
              <w:widowControl w:val="0"/>
              <w:rPr>
                <w:b/>
              </w:rPr>
            </w:pPr>
            <w:proofErr w:type="spellStart"/>
            <w:r>
              <w:rPr>
                <w:b/>
              </w:rPr>
              <w:t>Штрафные</w:t>
            </w:r>
            <w:proofErr w:type="spellEnd"/>
            <w:r>
              <w:rPr>
                <w:b/>
              </w:rPr>
              <w:t xml:space="preserve"> </w:t>
            </w:r>
            <w:proofErr w:type="spellStart"/>
            <w:r>
              <w:rPr>
                <w:b/>
              </w:rPr>
              <w:t>санкции</w:t>
            </w:r>
            <w:proofErr w:type="spellEnd"/>
          </w:p>
        </w:tc>
      </w:tr>
      <w:tr w:rsidR="00767C94" w:rsidRPr="00D31DC3">
        <w:tc>
          <w:tcPr>
            <w:tcW w:w="4067" w:type="dxa"/>
            <w:tcBorders>
              <w:top w:val="single" w:sz="4" w:space="0" w:color="000000"/>
              <w:left w:val="single" w:sz="4" w:space="0" w:color="000000"/>
              <w:bottom w:val="single" w:sz="4" w:space="0" w:color="000000"/>
              <w:right w:val="single" w:sz="4" w:space="0" w:color="000000"/>
            </w:tcBorders>
          </w:tcPr>
          <w:p w:rsidR="00767C94" w:rsidRDefault="005F4B51">
            <w:pPr>
              <w:widowControl w:val="0"/>
              <w:rPr>
                <w:lang w:val="ru-RU"/>
              </w:rPr>
            </w:pPr>
            <w:r>
              <w:rPr>
                <w:lang w:val="ru-RU"/>
              </w:rPr>
              <w:t>1. Нарушение правил пожарной безопасности (ППБ):</w:t>
            </w:r>
          </w:p>
        </w:tc>
        <w:tc>
          <w:tcPr>
            <w:tcW w:w="5503" w:type="dxa"/>
            <w:tcBorders>
              <w:top w:val="single" w:sz="4" w:space="0" w:color="000000"/>
              <w:left w:val="single" w:sz="4" w:space="0" w:color="000000"/>
              <w:bottom w:val="single" w:sz="4" w:space="0" w:color="000000"/>
              <w:right w:val="single" w:sz="4" w:space="0" w:color="000000"/>
            </w:tcBorders>
          </w:tcPr>
          <w:p w:rsidR="00767C94" w:rsidRDefault="00767C94">
            <w:pPr>
              <w:widowControl w:val="0"/>
              <w:rPr>
                <w:lang w:val="ru-RU"/>
              </w:rPr>
            </w:pPr>
          </w:p>
        </w:tc>
      </w:tr>
      <w:tr w:rsidR="00767C94" w:rsidRPr="00D31DC3">
        <w:tc>
          <w:tcPr>
            <w:tcW w:w="4067" w:type="dxa"/>
            <w:tcBorders>
              <w:top w:val="single" w:sz="4" w:space="0" w:color="000000"/>
              <w:left w:val="single" w:sz="4" w:space="0" w:color="000000"/>
              <w:bottom w:val="single" w:sz="4" w:space="0" w:color="000000"/>
              <w:right w:val="single" w:sz="4" w:space="0" w:color="000000"/>
            </w:tcBorders>
          </w:tcPr>
          <w:p w:rsidR="00767C94" w:rsidRDefault="005F4B51">
            <w:pPr>
              <w:widowControl w:val="0"/>
            </w:pPr>
            <w:r>
              <w:t xml:space="preserve">1.1.Нарушение ППБ </w:t>
            </w:r>
            <w:proofErr w:type="spellStart"/>
            <w:r>
              <w:t>без</w:t>
            </w:r>
            <w:proofErr w:type="spellEnd"/>
            <w:r>
              <w:t xml:space="preserve"> </w:t>
            </w:r>
            <w:proofErr w:type="spellStart"/>
            <w:r>
              <w:t>возникновения</w:t>
            </w:r>
            <w:proofErr w:type="spellEnd"/>
            <w:r>
              <w:t xml:space="preserve"> </w:t>
            </w:r>
            <w:proofErr w:type="spellStart"/>
            <w:r>
              <w:t>пожара</w:t>
            </w:r>
            <w:proofErr w:type="spellEnd"/>
          </w:p>
          <w:p w:rsidR="00767C94" w:rsidRDefault="00767C94">
            <w:pPr>
              <w:widowControl w:val="0"/>
            </w:pPr>
          </w:p>
        </w:tc>
        <w:tc>
          <w:tcPr>
            <w:tcW w:w="5503"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both"/>
              <w:rPr>
                <w:lang w:val="ru-RU"/>
              </w:rPr>
            </w:pPr>
            <w:r>
              <w:rPr>
                <w:lang w:val="ru-RU"/>
              </w:rPr>
              <w:t>25</w:t>
            </w:r>
            <w:r>
              <w:t> </w:t>
            </w:r>
            <w:r>
              <w:rPr>
                <w:lang w:val="ru-RU"/>
              </w:rPr>
              <w:t>000 (двадцать пять тысяч) рублей за каждый случай нарушения</w:t>
            </w:r>
          </w:p>
          <w:p w:rsidR="00767C94" w:rsidRDefault="005F4B51">
            <w:pPr>
              <w:widowControl w:val="0"/>
              <w:jc w:val="both"/>
              <w:rPr>
                <w:lang w:val="ru-RU"/>
              </w:rPr>
            </w:pPr>
            <w:r>
              <w:rPr>
                <w:lang w:val="ru-RU"/>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767C94" w:rsidRPr="00D31DC3">
        <w:tc>
          <w:tcPr>
            <w:tcW w:w="4067" w:type="dxa"/>
            <w:tcBorders>
              <w:top w:val="single" w:sz="4" w:space="0" w:color="000000"/>
              <w:left w:val="single" w:sz="4" w:space="0" w:color="000000"/>
              <w:bottom w:val="single" w:sz="4" w:space="0" w:color="000000"/>
              <w:right w:val="single" w:sz="4" w:space="0" w:color="000000"/>
            </w:tcBorders>
          </w:tcPr>
          <w:p w:rsidR="00767C94" w:rsidRDefault="005F4B51">
            <w:pPr>
              <w:widowControl w:val="0"/>
              <w:rPr>
                <w:lang w:val="ru-RU"/>
              </w:rPr>
            </w:pPr>
            <w:r>
              <w:rPr>
                <w:lang w:val="ru-RU"/>
              </w:rPr>
              <w:t>1.2. Нарушение ППБ, ставшее причиной возникновения пожара, не причинившего ущерб имуществу Заказчика</w:t>
            </w:r>
          </w:p>
        </w:tc>
        <w:tc>
          <w:tcPr>
            <w:tcW w:w="5503"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both"/>
              <w:rPr>
                <w:lang w:val="ru-RU"/>
              </w:rPr>
            </w:pPr>
            <w:r>
              <w:rPr>
                <w:lang w:val="ru-RU"/>
              </w:rPr>
              <w:t>50</w:t>
            </w:r>
            <w:r>
              <w:t> </w:t>
            </w:r>
            <w:r>
              <w:rPr>
                <w:lang w:val="ru-RU"/>
              </w:rPr>
              <w:t>000 (пятьдесят тысяч) рублей за каждый случай нарушения.</w:t>
            </w:r>
          </w:p>
          <w:p w:rsidR="00767C94" w:rsidRDefault="005F4B51">
            <w:pPr>
              <w:widowControl w:val="0"/>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767C94" w:rsidRPr="00D31DC3">
        <w:tc>
          <w:tcPr>
            <w:tcW w:w="4067" w:type="dxa"/>
            <w:tcBorders>
              <w:top w:val="single" w:sz="4" w:space="0" w:color="000000"/>
              <w:left w:val="single" w:sz="4" w:space="0" w:color="000000"/>
              <w:bottom w:val="single" w:sz="4" w:space="0" w:color="000000"/>
              <w:right w:val="single" w:sz="4" w:space="0" w:color="000000"/>
            </w:tcBorders>
          </w:tcPr>
          <w:p w:rsidR="00767C94" w:rsidRDefault="005F4B51">
            <w:pPr>
              <w:widowControl w:val="0"/>
              <w:rPr>
                <w:lang w:val="ru-RU"/>
              </w:rPr>
            </w:pPr>
            <w:r>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both"/>
              <w:rPr>
                <w:lang w:val="ru-RU"/>
              </w:rPr>
            </w:pPr>
            <w:r>
              <w:rPr>
                <w:lang w:val="ru-RU"/>
              </w:rPr>
              <w:t>250 000 (двести пятьдесят тысяч) рублей за каждый случай нарушения.</w:t>
            </w:r>
          </w:p>
        </w:tc>
      </w:tr>
      <w:tr w:rsidR="00767C94" w:rsidRPr="00D31DC3">
        <w:tc>
          <w:tcPr>
            <w:tcW w:w="4067" w:type="dxa"/>
            <w:tcBorders>
              <w:top w:val="single" w:sz="4" w:space="0" w:color="000000"/>
              <w:left w:val="single" w:sz="4" w:space="0" w:color="000000"/>
              <w:bottom w:val="single" w:sz="4" w:space="0" w:color="000000"/>
              <w:right w:val="single" w:sz="4" w:space="0" w:color="000000"/>
            </w:tcBorders>
          </w:tcPr>
          <w:p w:rsidR="00767C94" w:rsidRDefault="005F4B51">
            <w:pPr>
              <w:widowControl w:val="0"/>
              <w:rPr>
                <w:lang w:val="ru-RU"/>
              </w:rPr>
            </w:pPr>
            <w:r>
              <w:rPr>
                <w:lang w:val="ru-RU"/>
              </w:rPr>
              <w:t xml:space="preserve">2. Нарушение пропускного и </w:t>
            </w:r>
            <w:proofErr w:type="spellStart"/>
            <w:r>
              <w:rPr>
                <w:lang w:val="ru-RU"/>
              </w:rPr>
              <w:t>внутриобъектового</w:t>
            </w:r>
            <w:proofErr w:type="spellEnd"/>
            <w:r>
              <w:rPr>
                <w:lang w:val="ru-RU"/>
              </w:rPr>
              <w:t xml:space="preserve"> режима, </w:t>
            </w:r>
            <w:r>
              <w:rPr>
                <w:color w:val="000000"/>
                <w:lang w:val="ru-RU"/>
              </w:rPr>
              <w:t xml:space="preserve">требований охраны труда </w:t>
            </w:r>
          </w:p>
        </w:tc>
        <w:tc>
          <w:tcPr>
            <w:tcW w:w="5503"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both"/>
              <w:rPr>
                <w:lang w:val="ru-RU"/>
              </w:rPr>
            </w:pPr>
            <w:r>
              <w:rPr>
                <w:lang w:val="ru-RU"/>
              </w:rPr>
              <w:t>- 50</w:t>
            </w:r>
            <w:r>
              <w:t> </w:t>
            </w:r>
            <w:r>
              <w:rPr>
                <w:lang w:val="ru-RU"/>
              </w:rPr>
              <w:t>000 (пятьдесят тысяч) рублей за каждый случай нарушения;</w:t>
            </w:r>
          </w:p>
          <w:p w:rsidR="00767C94" w:rsidRDefault="005F4B51">
            <w:pPr>
              <w:widowControl w:val="0"/>
              <w:jc w:val="both"/>
              <w:rPr>
                <w:lang w:val="ru-RU"/>
              </w:rPr>
            </w:pPr>
            <w:r>
              <w:rPr>
                <w:lang w:val="ru-RU"/>
              </w:rPr>
              <w:t xml:space="preserve">- 500 (пятьсот) рублей в случае утраты или приведения в негодность электронного пропуска, выданного Заказчиком; </w:t>
            </w:r>
          </w:p>
          <w:p w:rsidR="00767C94" w:rsidRDefault="005F4B51">
            <w:pPr>
              <w:widowControl w:val="0"/>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767C94" w:rsidRDefault="00767C94">
      <w:pPr>
        <w:rPr>
          <w:lang w:val="ru-RU"/>
        </w:rPr>
      </w:pPr>
    </w:p>
    <w:p w:rsidR="00767C94" w:rsidRDefault="00767C94">
      <w:pPr>
        <w:rPr>
          <w:lang w:val="ru-RU"/>
        </w:rPr>
      </w:pPr>
    </w:p>
    <w:p w:rsidR="00767C94" w:rsidRDefault="00767C94">
      <w:pPr>
        <w:rPr>
          <w:lang w:val="ru-RU"/>
        </w:rPr>
      </w:pPr>
    </w:p>
    <w:tbl>
      <w:tblPr>
        <w:tblW w:w="9571" w:type="dxa"/>
        <w:tblLayout w:type="fixed"/>
        <w:tblLook w:val="0000" w:firstRow="0" w:lastRow="0" w:firstColumn="0" w:lastColumn="0" w:noHBand="0" w:noVBand="0"/>
      </w:tblPr>
      <w:tblGrid>
        <w:gridCol w:w="4785"/>
        <w:gridCol w:w="4786"/>
      </w:tblGrid>
      <w:tr w:rsidR="00767C94">
        <w:tc>
          <w:tcPr>
            <w:tcW w:w="4785" w:type="dxa"/>
          </w:tcPr>
          <w:p w:rsidR="00767C94" w:rsidRDefault="005F4B51">
            <w:pPr>
              <w:widowControl w:val="0"/>
              <w:rPr>
                <w:b/>
              </w:rPr>
            </w:pPr>
            <w:proofErr w:type="spellStart"/>
            <w:r>
              <w:rPr>
                <w:b/>
              </w:rPr>
              <w:t>Заказчик</w:t>
            </w:r>
            <w:proofErr w:type="spellEnd"/>
            <w:r>
              <w:rPr>
                <w:b/>
              </w:rPr>
              <w:t>:</w:t>
            </w:r>
          </w:p>
        </w:tc>
        <w:tc>
          <w:tcPr>
            <w:tcW w:w="4785" w:type="dxa"/>
          </w:tcPr>
          <w:p w:rsidR="00767C94" w:rsidRDefault="005F4B51">
            <w:pPr>
              <w:widowControl w:val="0"/>
              <w:rPr>
                <w:b/>
              </w:rPr>
            </w:pPr>
            <w:r>
              <w:rPr>
                <w:b/>
                <w:lang w:val="ru-RU"/>
              </w:rPr>
              <w:t>Исполнитель</w:t>
            </w:r>
            <w:r>
              <w:rPr>
                <w:b/>
              </w:rPr>
              <w:t>:</w:t>
            </w:r>
          </w:p>
        </w:tc>
      </w:tr>
      <w:tr w:rsidR="00767C94">
        <w:tc>
          <w:tcPr>
            <w:tcW w:w="4785" w:type="dxa"/>
          </w:tcPr>
          <w:p w:rsidR="00767C94" w:rsidRDefault="00767C94">
            <w:pPr>
              <w:widowControl w:val="0"/>
            </w:pPr>
          </w:p>
          <w:p w:rsidR="00767C94" w:rsidRDefault="00767C94">
            <w:pPr>
              <w:widowControl w:val="0"/>
            </w:pPr>
          </w:p>
          <w:p w:rsidR="00767C94" w:rsidRDefault="005F4B51">
            <w:pPr>
              <w:widowControl w:val="0"/>
              <w:rPr>
                <w:lang w:val="ru-RU"/>
              </w:rPr>
            </w:pPr>
            <w:r>
              <w:t xml:space="preserve">_______________ / _______________ </w:t>
            </w:r>
          </w:p>
          <w:p w:rsidR="00767C94" w:rsidRDefault="00767C94">
            <w:pPr>
              <w:widowControl w:val="0"/>
            </w:pPr>
          </w:p>
        </w:tc>
        <w:tc>
          <w:tcPr>
            <w:tcW w:w="4785" w:type="dxa"/>
          </w:tcPr>
          <w:p w:rsidR="00767C94" w:rsidRDefault="00767C94">
            <w:pPr>
              <w:widowControl w:val="0"/>
            </w:pPr>
          </w:p>
          <w:p w:rsidR="00767C94" w:rsidRDefault="00767C94">
            <w:pPr>
              <w:widowControl w:val="0"/>
            </w:pPr>
          </w:p>
          <w:p w:rsidR="00767C94" w:rsidRDefault="005F4B51">
            <w:pPr>
              <w:widowControl w:val="0"/>
              <w:rPr>
                <w:lang w:val="ru-RU"/>
              </w:rPr>
            </w:pPr>
            <w:r>
              <w:t xml:space="preserve">_______________ / _______________ </w:t>
            </w:r>
          </w:p>
          <w:p w:rsidR="00767C94" w:rsidRDefault="00767C94">
            <w:pPr>
              <w:widowControl w:val="0"/>
            </w:pPr>
          </w:p>
        </w:tc>
      </w:tr>
    </w:tbl>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pPr>
    </w:p>
    <w:p w:rsidR="00767C94" w:rsidRDefault="00767C94">
      <w:pPr>
        <w:rPr>
          <w:lang w:val="ru-RU"/>
        </w:rPr>
        <w:sectPr w:rsidR="00767C94" w:rsidSect="00D41CDE">
          <w:headerReference w:type="default" r:id="rId21"/>
          <w:footerReference w:type="default" r:id="rId22"/>
          <w:headerReference w:type="first" r:id="rId23"/>
          <w:pgSz w:w="11906" w:h="16838"/>
          <w:pgMar w:top="0" w:right="851" w:bottom="1134" w:left="1418" w:header="709" w:footer="709" w:gutter="0"/>
          <w:cols w:space="720"/>
          <w:formProt w:val="0"/>
          <w:titlePg/>
          <w:docGrid w:linePitch="360"/>
        </w:sectPr>
      </w:pPr>
    </w:p>
    <w:p w:rsidR="00767C94" w:rsidRDefault="005F4B51">
      <w:pPr>
        <w:ind w:firstLine="709"/>
        <w:jc w:val="right"/>
        <w:rPr>
          <w:sz w:val="22"/>
          <w:szCs w:val="22"/>
          <w:lang w:val="ru-RU"/>
        </w:rPr>
      </w:pPr>
      <w:r>
        <w:rPr>
          <w:sz w:val="22"/>
          <w:szCs w:val="22"/>
          <w:lang w:val="ru-RU"/>
        </w:rPr>
        <w:t>Приложение № 6</w:t>
      </w:r>
    </w:p>
    <w:p w:rsidR="00767C94" w:rsidRDefault="005F4B51">
      <w:pPr>
        <w:jc w:val="right"/>
        <w:rPr>
          <w:sz w:val="22"/>
          <w:szCs w:val="22"/>
          <w:lang w:val="ru-RU"/>
        </w:rPr>
      </w:pPr>
      <w:r>
        <w:rPr>
          <w:sz w:val="22"/>
          <w:szCs w:val="22"/>
          <w:lang w:val="ru-RU"/>
        </w:rPr>
        <w:t xml:space="preserve">                                                                                                            к Договору возмездного оказания услуг</w:t>
      </w:r>
    </w:p>
    <w:p w:rsidR="00D41CDE" w:rsidRDefault="00D41CDE" w:rsidP="00D41CDE">
      <w:pPr>
        <w:jc w:val="right"/>
        <w:rPr>
          <w:lang w:val="ru-RU"/>
        </w:rPr>
      </w:pPr>
      <w:r>
        <w:rPr>
          <w:sz w:val="22"/>
          <w:szCs w:val="22"/>
          <w:lang w:val="ru-RU"/>
        </w:rPr>
        <w:t xml:space="preserve">              от «____» ________ 20 _ г. №_______</w:t>
      </w:r>
    </w:p>
    <w:p w:rsidR="00D41CDE" w:rsidRDefault="00D41CDE">
      <w:pPr>
        <w:jc w:val="right"/>
        <w:rPr>
          <w:sz w:val="22"/>
          <w:szCs w:val="22"/>
          <w:lang w:val="ru-RU"/>
        </w:rPr>
      </w:pPr>
    </w:p>
    <w:tbl>
      <w:tblPr>
        <w:tblW w:w="14622" w:type="dxa"/>
        <w:tblLayout w:type="fixed"/>
        <w:tblLook w:val="0000" w:firstRow="0" w:lastRow="0" w:firstColumn="0" w:lastColumn="0" w:noHBand="0" w:noVBand="0"/>
      </w:tblPr>
      <w:tblGrid>
        <w:gridCol w:w="6739"/>
        <w:gridCol w:w="7883"/>
      </w:tblGrid>
      <w:tr w:rsidR="00D41CDE" w:rsidTr="00CB64FA">
        <w:trPr>
          <w:trHeight w:val="283"/>
        </w:trPr>
        <w:tc>
          <w:tcPr>
            <w:tcW w:w="6739" w:type="dxa"/>
          </w:tcPr>
          <w:p w:rsidR="00D41CDE" w:rsidRDefault="00D41CDE" w:rsidP="00CB64FA">
            <w:pPr>
              <w:widowControl w:val="0"/>
              <w:jc w:val="center"/>
              <w:rPr>
                <w:b/>
                <w:sz w:val="20"/>
                <w:szCs w:val="20"/>
                <w:lang w:val="ru-RU"/>
              </w:rPr>
            </w:pPr>
            <w:r>
              <w:rPr>
                <w:b/>
                <w:sz w:val="20"/>
                <w:szCs w:val="20"/>
                <w:lang w:val="ru-RU"/>
              </w:rPr>
              <w:t>Утверждаю</w:t>
            </w:r>
          </w:p>
          <w:p w:rsidR="00D41CDE" w:rsidRDefault="00D41CDE" w:rsidP="00CB64FA">
            <w:pPr>
              <w:widowControl w:val="0"/>
              <w:jc w:val="center"/>
              <w:rPr>
                <w:b/>
                <w:sz w:val="20"/>
                <w:szCs w:val="20"/>
              </w:rPr>
            </w:pPr>
            <w:proofErr w:type="spellStart"/>
            <w:r>
              <w:rPr>
                <w:b/>
                <w:sz w:val="20"/>
                <w:szCs w:val="20"/>
              </w:rPr>
              <w:t>Заказчик</w:t>
            </w:r>
            <w:proofErr w:type="spellEnd"/>
            <w:r>
              <w:rPr>
                <w:b/>
                <w:sz w:val="20"/>
                <w:szCs w:val="20"/>
              </w:rPr>
              <w:t>:</w:t>
            </w:r>
          </w:p>
        </w:tc>
        <w:tc>
          <w:tcPr>
            <w:tcW w:w="7882" w:type="dxa"/>
          </w:tcPr>
          <w:p w:rsidR="00D41CDE" w:rsidRDefault="00D41CDE" w:rsidP="00CB64FA">
            <w:pPr>
              <w:widowControl w:val="0"/>
              <w:jc w:val="center"/>
              <w:rPr>
                <w:b/>
                <w:sz w:val="20"/>
                <w:szCs w:val="20"/>
                <w:lang w:val="ru-RU"/>
              </w:rPr>
            </w:pPr>
            <w:r>
              <w:rPr>
                <w:b/>
                <w:sz w:val="20"/>
                <w:szCs w:val="20"/>
                <w:lang w:val="ru-RU"/>
              </w:rPr>
              <w:t>Согласовано</w:t>
            </w:r>
          </w:p>
          <w:p w:rsidR="00D41CDE" w:rsidRDefault="00D41CDE" w:rsidP="00CB64FA">
            <w:pPr>
              <w:widowControl w:val="0"/>
              <w:jc w:val="center"/>
              <w:rPr>
                <w:b/>
                <w:sz w:val="20"/>
                <w:szCs w:val="20"/>
              </w:rPr>
            </w:pPr>
            <w:r>
              <w:rPr>
                <w:b/>
                <w:sz w:val="20"/>
                <w:szCs w:val="20"/>
                <w:lang w:val="ru-RU"/>
              </w:rPr>
              <w:t>Исполнитель</w:t>
            </w:r>
            <w:r>
              <w:rPr>
                <w:b/>
                <w:sz w:val="20"/>
                <w:szCs w:val="20"/>
              </w:rPr>
              <w:t>:</w:t>
            </w:r>
          </w:p>
        </w:tc>
      </w:tr>
      <w:tr w:rsidR="00D41CDE" w:rsidTr="00CB64FA">
        <w:trPr>
          <w:trHeight w:val="264"/>
        </w:trPr>
        <w:tc>
          <w:tcPr>
            <w:tcW w:w="6739" w:type="dxa"/>
          </w:tcPr>
          <w:p w:rsidR="00D41CDE" w:rsidRDefault="00D41CDE" w:rsidP="00CB64FA">
            <w:pPr>
              <w:widowControl w:val="0"/>
              <w:jc w:val="center"/>
              <w:rPr>
                <w:sz w:val="20"/>
                <w:szCs w:val="20"/>
              </w:rPr>
            </w:pPr>
            <w:r>
              <w:rPr>
                <w:sz w:val="20"/>
                <w:szCs w:val="20"/>
              </w:rPr>
              <w:t>______________ /_______________</w:t>
            </w:r>
          </w:p>
        </w:tc>
        <w:tc>
          <w:tcPr>
            <w:tcW w:w="7882" w:type="dxa"/>
          </w:tcPr>
          <w:p w:rsidR="00D41CDE" w:rsidRDefault="00D41CDE" w:rsidP="00CB64FA">
            <w:pPr>
              <w:widowControl w:val="0"/>
              <w:jc w:val="center"/>
              <w:rPr>
                <w:sz w:val="20"/>
                <w:szCs w:val="20"/>
              </w:rPr>
            </w:pPr>
            <w:r>
              <w:rPr>
                <w:sz w:val="20"/>
                <w:szCs w:val="20"/>
              </w:rPr>
              <w:t>_______________ / _______________</w:t>
            </w:r>
          </w:p>
        </w:tc>
      </w:tr>
    </w:tbl>
    <w:p w:rsidR="00767C94" w:rsidRDefault="005F4B51">
      <w:pPr>
        <w:jc w:val="right"/>
        <w:rPr>
          <w:b/>
          <w:bCs/>
          <w:color w:val="000000"/>
          <w:sz w:val="22"/>
          <w:szCs w:val="22"/>
          <w:lang w:val="ru-RU"/>
        </w:rPr>
      </w:pPr>
      <w:r>
        <w:rPr>
          <w:sz w:val="22"/>
          <w:szCs w:val="22"/>
          <w:lang w:val="ru-RU"/>
        </w:rPr>
        <w:t xml:space="preserve">                                                                                                                от «____» ________ 20 _ г. №_______</w:t>
      </w:r>
      <w:r>
        <w:rPr>
          <w:b/>
          <w:bCs/>
          <w:color w:val="000000"/>
          <w:sz w:val="22"/>
          <w:szCs w:val="22"/>
          <w:lang w:val="ru-RU"/>
        </w:rPr>
        <w:t xml:space="preserve"> </w:t>
      </w:r>
    </w:p>
    <w:p w:rsidR="00767C94" w:rsidRDefault="005F4B51">
      <w:pPr>
        <w:jc w:val="center"/>
        <w:rPr>
          <w:b/>
          <w:sz w:val="20"/>
          <w:szCs w:val="16"/>
          <w:lang w:val="ru-RU"/>
        </w:rPr>
      </w:pPr>
      <w:r>
        <w:rPr>
          <w:b/>
          <w:bCs/>
          <w:sz w:val="20"/>
          <w:szCs w:val="16"/>
          <w:lang w:val="ru-RU"/>
        </w:rPr>
        <w:t xml:space="preserve">Форма справки о заключенных договорах Исполнителя с </w:t>
      </w:r>
      <w:proofErr w:type="spellStart"/>
      <w:r>
        <w:rPr>
          <w:b/>
          <w:bCs/>
          <w:sz w:val="20"/>
          <w:szCs w:val="16"/>
          <w:lang w:val="ru-RU"/>
        </w:rPr>
        <w:t>Субисполнителями</w:t>
      </w:r>
      <w:proofErr w:type="spellEnd"/>
    </w:p>
    <w:tbl>
      <w:tblPr>
        <w:tblW w:w="5000" w:type="pct"/>
        <w:jc w:val="center"/>
        <w:tblLayout w:type="fixed"/>
        <w:tblCellMar>
          <w:left w:w="28" w:type="dxa"/>
          <w:right w:w="28" w:type="dxa"/>
        </w:tblCellMar>
        <w:tblLook w:val="04A0" w:firstRow="1" w:lastRow="0" w:firstColumn="1" w:lastColumn="0" w:noHBand="0" w:noVBand="1"/>
      </w:tblPr>
      <w:tblGrid>
        <w:gridCol w:w="263"/>
        <w:gridCol w:w="781"/>
        <w:gridCol w:w="1149"/>
        <w:gridCol w:w="1375"/>
        <w:gridCol w:w="2337"/>
        <w:gridCol w:w="2884"/>
        <w:gridCol w:w="2750"/>
        <w:gridCol w:w="962"/>
        <w:gridCol w:w="2058"/>
      </w:tblGrid>
      <w:tr w:rsidR="00767C94">
        <w:trPr>
          <w:trHeight w:val="1327"/>
          <w:jc w:val="center"/>
        </w:trPr>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767C94">
            <w:pPr>
              <w:widowControl w:val="0"/>
              <w:jc w:val="center"/>
              <w:rPr>
                <w:sz w:val="16"/>
                <w:szCs w:val="16"/>
                <w:lang w:val="ru-RU"/>
              </w:rPr>
            </w:pPr>
          </w:p>
        </w:tc>
        <w:tc>
          <w:tcPr>
            <w:tcW w:w="781"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rPr>
            </w:pPr>
            <w:proofErr w:type="spellStart"/>
            <w:r>
              <w:rPr>
                <w:sz w:val="16"/>
                <w:szCs w:val="16"/>
              </w:rPr>
              <w:t>Предмет</w:t>
            </w:r>
            <w:proofErr w:type="spellEnd"/>
            <w:r>
              <w:rPr>
                <w:sz w:val="16"/>
                <w:szCs w:val="16"/>
              </w:rPr>
              <w:t xml:space="preserve"> </w:t>
            </w:r>
            <w:proofErr w:type="spellStart"/>
            <w:r>
              <w:rPr>
                <w:sz w:val="16"/>
                <w:szCs w:val="16"/>
              </w:rPr>
              <w:t>договора</w:t>
            </w:r>
            <w:proofErr w:type="spellEnd"/>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5F4B51">
            <w:pPr>
              <w:widowControl w:val="0"/>
              <w:jc w:val="center"/>
              <w:rPr>
                <w:sz w:val="16"/>
                <w:szCs w:val="16"/>
              </w:rPr>
            </w:pPr>
            <w:proofErr w:type="spellStart"/>
            <w:r>
              <w:rPr>
                <w:sz w:val="16"/>
                <w:szCs w:val="16"/>
              </w:rPr>
              <w:t>Дата</w:t>
            </w:r>
            <w:proofErr w:type="spellEnd"/>
            <w:r>
              <w:rPr>
                <w:sz w:val="16"/>
                <w:szCs w:val="16"/>
              </w:rPr>
              <w:t xml:space="preserve"> </w:t>
            </w:r>
            <w:proofErr w:type="spellStart"/>
            <w:r>
              <w:rPr>
                <w:sz w:val="16"/>
                <w:szCs w:val="16"/>
              </w:rPr>
              <w:t>договора</w:t>
            </w:r>
            <w:proofErr w:type="spellEnd"/>
          </w:p>
        </w:tc>
        <w:tc>
          <w:tcPr>
            <w:tcW w:w="1376"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lang w:val="ru-RU"/>
              </w:rPr>
            </w:pPr>
            <w:proofErr w:type="spellStart"/>
            <w:r>
              <w:rPr>
                <w:sz w:val="16"/>
                <w:szCs w:val="16"/>
              </w:rPr>
              <w:t>Номер</w:t>
            </w:r>
            <w:proofErr w:type="spellEnd"/>
            <w:r>
              <w:rPr>
                <w:sz w:val="16"/>
                <w:szCs w:val="16"/>
              </w:rPr>
              <w:t xml:space="preserve"> </w:t>
            </w:r>
            <w:proofErr w:type="spellStart"/>
            <w:r>
              <w:rPr>
                <w:sz w:val="16"/>
                <w:szCs w:val="16"/>
              </w:rPr>
              <w:t>договора</w:t>
            </w:r>
            <w:proofErr w:type="spellEnd"/>
            <w:r>
              <w:rPr>
                <w:sz w:val="16"/>
                <w:szCs w:val="16"/>
              </w:rPr>
              <w:t xml:space="preserve"> с </w:t>
            </w:r>
            <w:proofErr w:type="spellStart"/>
            <w:r>
              <w:rPr>
                <w:sz w:val="16"/>
                <w:szCs w:val="16"/>
                <w:lang w:val="ru-RU"/>
              </w:rPr>
              <w:t>субисполнителем</w:t>
            </w:r>
            <w:proofErr w:type="spellEnd"/>
          </w:p>
        </w:tc>
        <w:tc>
          <w:tcPr>
            <w:tcW w:w="2338"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lang w:val="ru-RU"/>
              </w:rPr>
            </w:pPr>
            <w:r>
              <w:rPr>
                <w:sz w:val="16"/>
                <w:szCs w:val="16"/>
                <w:lang w:val="ru-RU"/>
              </w:rPr>
              <w:t>ОКПД2</w:t>
            </w:r>
          </w:p>
          <w:p w:rsidR="00767C94" w:rsidRDefault="005F4B51">
            <w:pPr>
              <w:widowControl w:val="0"/>
              <w:jc w:val="center"/>
              <w:rPr>
                <w:sz w:val="16"/>
                <w:szCs w:val="16"/>
                <w:lang w:val="ru-RU"/>
              </w:rPr>
            </w:pPr>
            <w:r>
              <w:rPr>
                <w:sz w:val="16"/>
                <w:szCs w:val="16"/>
                <w:lang w:val="ru-RU"/>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886"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lang w:val="ru-RU"/>
              </w:rPr>
            </w:pPr>
            <w:r>
              <w:rPr>
                <w:sz w:val="16"/>
                <w:szCs w:val="16"/>
                <w:lang w:val="ru-RU"/>
              </w:rPr>
              <w:t>Страна происхождения товара</w:t>
            </w:r>
          </w:p>
          <w:p w:rsidR="00767C94" w:rsidRDefault="005F4B51">
            <w:pPr>
              <w:widowControl w:val="0"/>
              <w:jc w:val="center"/>
              <w:rPr>
                <w:sz w:val="16"/>
                <w:szCs w:val="16"/>
                <w:lang w:val="ru-RU"/>
              </w:rPr>
            </w:pPr>
            <w:r>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752"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lang w:val="ru-RU"/>
              </w:rPr>
            </w:pPr>
            <w:r>
              <w:rPr>
                <w:sz w:val="16"/>
                <w:szCs w:val="16"/>
                <w:lang w:val="ru-RU"/>
              </w:rPr>
              <w:t>Страна регистрации производителя товара</w:t>
            </w:r>
          </w:p>
          <w:p w:rsidR="00767C94" w:rsidRDefault="005F4B51">
            <w:pPr>
              <w:widowControl w:val="0"/>
              <w:jc w:val="center"/>
              <w:rPr>
                <w:sz w:val="16"/>
                <w:szCs w:val="16"/>
                <w:lang w:val="ru-RU"/>
              </w:rPr>
            </w:pPr>
            <w:r>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63"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rPr>
            </w:pPr>
            <w:proofErr w:type="spellStart"/>
            <w:r>
              <w:rPr>
                <w:sz w:val="16"/>
                <w:szCs w:val="16"/>
              </w:rPr>
              <w:t>Валюта</w:t>
            </w:r>
            <w:proofErr w:type="spellEnd"/>
            <w:r>
              <w:rPr>
                <w:sz w:val="16"/>
                <w:szCs w:val="16"/>
              </w:rPr>
              <w:t xml:space="preserve"> (ОКВ)</w:t>
            </w:r>
          </w:p>
        </w:tc>
        <w:tc>
          <w:tcPr>
            <w:tcW w:w="2059" w:type="dxa"/>
            <w:tcBorders>
              <w:top w:val="single" w:sz="4" w:space="0" w:color="000000"/>
              <w:left w:val="single" w:sz="4" w:space="0" w:color="000000"/>
              <w:bottom w:val="single" w:sz="4" w:space="0" w:color="000000"/>
              <w:right w:val="single" w:sz="4" w:space="0" w:color="000000"/>
            </w:tcBorders>
            <w:vAlign w:val="center"/>
          </w:tcPr>
          <w:p w:rsidR="00767C94" w:rsidRDefault="00767C94">
            <w:pPr>
              <w:widowControl w:val="0"/>
              <w:jc w:val="center"/>
              <w:rPr>
                <w:sz w:val="16"/>
                <w:szCs w:val="16"/>
              </w:rPr>
            </w:pPr>
          </w:p>
          <w:p w:rsidR="00767C94" w:rsidRDefault="005F4B51">
            <w:pPr>
              <w:widowControl w:val="0"/>
              <w:jc w:val="center"/>
              <w:rPr>
                <w:sz w:val="16"/>
                <w:szCs w:val="16"/>
              </w:rPr>
            </w:pPr>
            <w:proofErr w:type="spellStart"/>
            <w:r>
              <w:rPr>
                <w:sz w:val="16"/>
                <w:szCs w:val="16"/>
              </w:rPr>
              <w:t>Единица</w:t>
            </w:r>
            <w:proofErr w:type="spellEnd"/>
            <w:r>
              <w:rPr>
                <w:sz w:val="16"/>
                <w:szCs w:val="16"/>
              </w:rPr>
              <w:t xml:space="preserve"> </w:t>
            </w:r>
            <w:proofErr w:type="spellStart"/>
            <w:r>
              <w:rPr>
                <w:sz w:val="16"/>
                <w:szCs w:val="16"/>
              </w:rPr>
              <w:t>измерения</w:t>
            </w:r>
            <w:proofErr w:type="spellEnd"/>
          </w:p>
          <w:p w:rsidR="00767C94" w:rsidRDefault="005F4B51">
            <w:pPr>
              <w:widowControl w:val="0"/>
              <w:jc w:val="center"/>
              <w:rPr>
                <w:sz w:val="16"/>
                <w:szCs w:val="16"/>
              </w:rPr>
            </w:pPr>
            <w:r>
              <w:rPr>
                <w:sz w:val="16"/>
                <w:szCs w:val="16"/>
              </w:rPr>
              <w:t>ОКЕИ</w:t>
            </w:r>
          </w:p>
        </w:tc>
      </w:tr>
      <w:tr w:rsidR="00767C94">
        <w:trPr>
          <w:trHeight w:val="100"/>
          <w:jc w:val="center"/>
        </w:trPr>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5F4B51">
            <w:pPr>
              <w:widowControl w:val="0"/>
              <w:jc w:val="center"/>
              <w:rPr>
                <w:b/>
                <w:sz w:val="16"/>
                <w:szCs w:val="16"/>
                <w:lang w:val="en-US"/>
              </w:rPr>
            </w:pPr>
            <w:r>
              <w:rPr>
                <w:b/>
                <w:sz w:val="16"/>
                <w:szCs w:val="16"/>
                <w:lang w:val="en-US"/>
              </w:rPr>
              <w:t>1</w:t>
            </w:r>
          </w:p>
        </w:tc>
        <w:tc>
          <w:tcPr>
            <w:tcW w:w="781"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b/>
                <w:sz w:val="16"/>
                <w:szCs w:val="16"/>
                <w:lang w:val="en-US"/>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5F4B51">
            <w:pPr>
              <w:widowControl w:val="0"/>
              <w:jc w:val="center"/>
              <w:rPr>
                <w:b/>
                <w:sz w:val="16"/>
                <w:szCs w:val="16"/>
                <w:lang w:val="en-US"/>
              </w:rPr>
            </w:pPr>
            <w:r>
              <w:rPr>
                <w:b/>
                <w:sz w:val="16"/>
                <w:szCs w:val="16"/>
                <w:lang w:val="en-US"/>
              </w:rPr>
              <w:t>2</w:t>
            </w:r>
          </w:p>
        </w:tc>
        <w:tc>
          <w:tcPr>
            <w:tcW w:w="1376"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lang w:val="en-US"/>
              </w:rPr>
              <w:t>3</w:t>
            </w:r>
          </w:p>
        </w:tc>
        <w:tc>
          <w:tcPr>
            <w:tcW w:w="2338"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lang w:val="en-US"/>
              </w:rPr>
              <w:t>4</w:t>
            </w:r>
          </w:p>
        </w:tc>
        <w:tc>
          <w:tcPr>
            <w:tcW w:w="2886"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lang w:val="en-US"/>
              </w:rPr>
              <w:t>5</w:t>
            </w:r>
          </w:p>
        </w:tc>
        <w:tc>
          <w:tcPr>
            <w:tcW w:w="2752"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lang w:val="en-US"/>
              </w:rPr>
              <w:t>6</w:t>
            </w:r>
          </w:p>
        </w:tc>
        <w:tc>
          <w:tcPr>
            <w:tcW w:w="963"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b/>
                <w:sz w:val="16"/>
                <w:szCs w:val="16"/>
                <w:lang w:val="en-US"/>
              </w:rPr>
            </w:pPr>
            <w:r>
              <w:rPr>
                <w:b/>
                <w:sz w:val="16"/>
                <w:szCs w:val="16"/>
                <w:lang w:val="en-US"/>
              </w:rPr>
              <w:t>7</w:t>
            </w:r>
          </w:p>
        </w:tc>
        <w:tc>
          <w:tcPr>
            <w:tcW w:w="2059"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lang w:val="en-US"/>
              </w:rPr>
              <w:t>8</w:t>
            </w:r>
          </w:p>
        </w:tc>
      </w:tr>
      <w:tr w:rsidR="00767C94">
        <w:trPr>
          <w:trHeight w:val="133"/>
          <w:jc w:val="center"/>
        </w:trPr>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5F4B51">
            <w:pPr>
              <w:widowControl w:val="0"/>
              <w:jc w:val="center"/>
              <w:rPr>
                <w:i/>
                <w:sz w:val="16"/>
                <w:szCs w:val="16"/>
                <w:lang w:val="en-US"/>
              </w:rPr>
            </w:pPr>
            <w:r>
              <w:rPr>
                <w:i/>
                <w:sz w:val="16"/>
                <w:szCs w:val="16"/>
                <w:lang w:val="en-US"/>
              </w:rPr>
              <w:t>1</w:t>
            </w:r>
          </w:p>
        </w:tc>
        <w:tc>
          <w:tcPr>
            <w:tcW w:w="781"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767C94">
            <w:pPr>
              <w:widowControl w:val="0"/>
              <w:jc w:val="center"/>
              <w:rPr>
                <w:i/>
                <w:sz w:val="16"/>
                <w:szCs w:val="16"/>
              </w:rPr>
            </w:pPr>
          </w:p>
        </w:tc>
        <w:tc>
          <w:tcPr>
            <w:tcW w:w="1376"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2338"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2886"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2752"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963" w:type="dxa"/>
            <w:tcBorders>
              <w:top w:val="single" w:sz="4" w:space="0" w:color="000000"/>
              <w:left w:val="single" w:sz="4" w:space="0" w:color="000000"/>
              <w:bottom w:val="single" w:sz="4" w:space="0" w:color="000000"/>
              <w:right w:val="single" w:sz="4" w:space="0" w:color="000000"/>
            </w:tcBorders>
            <w:vAlign w:val="center"/>
          </w:tcPr>
          <w:p w:rsidR="00767C94" w:rsidRDefault="00767C94">
            <w:pPr>
              <w:widowControl w:val="0"/>
              <w:jc w:val="center"/>
              <w:rPr>
                <w:i/>
                <w:sz w:val="16"/>
                <w:szCs w:val="16"/>
              </w:rPr>
            </w:pPr>
          </w:p>
        </w:tc>
        <w:tc>
          <w:tcPr>
            <w:tcW w:w="2059"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r>
    </w:tbl>
    <w:p w:rsidR="00767C94" w:rsidRDefault="00767C94">
      <w:pPr>
        <w:jc w:val="center"/>
        <w:rPr>
          <w:sz w:val="16"/>
          <w:szCs w:val="16"/>
        </w:rPr>
      </w:pPr>
    </w:p>
    <w:tbl>
      <w:tblPr>
        <w:tblW w:w="5000" w:type="pct"/>
        <w:tblInd w:w="-147" w:type="dxa"/>
        <w:tblLayout w:type="fixed"/>
        <w:tblCellMar>
          <w:left w:w="28" w:type="dxa"/>
          <w:right w:w="28" w:type="dxa"/>
        </w:tblCellMar>
        <w:tblLook w:val="04A0" w:firstRow="1" w:lastRow="0" w:firstColumn="1" w:lastColumn="0" w:noHBand="0" w:noVBand="1"/>
      </w:tblPr>
      <w:tblGrid>
        <w:gridCol w:w="1391"/>
        <w:gridCol w:w="1663"/>
        <w:gridCol w:w="1110"/>
        <w:gridCol w:w="1109"/>
        <w:gridCol w:w="1249"/>
        <w:gridCol w:w="2079"/>
        <w:gridCol w:w="1804"/>
        <w:gridCol w:w="1248"/>
        <w:gridCol w:w="2906"/>
      </w:tblGrid>
      <w:tr w:rsidR="00767C94">
        <w:trPr>
          <w:trHeight w:val="1289"/>
        </w:trPr>
        <w:tc>
          <w:tcPr>
            <w:tcW w:w="1391"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sz w:val="16"/>
                <w:szCs w:val="16"/>
                <w:lang w:val="ru-RU"/>
              </w:rPr>
            </w:pPr>
          </w:p>
          <w:p w:rsidR="00767C94" w:rsidRDefault="00767C94">
            <w:pPr>
              <w:widowControl w:val="0"/>
              <w:jc w:val="center"/>
              <w:rPr>
                <w:sz w:val="16"/>
                <w:szCs w:val="16"/>
                <w:lang w:val="ru-RU"/>
              </w:rPr>
            </w:pPr>
          </w:p>
          <w:p w:rsidR="00767C94" w:rsidRDefault="005F4B51">
            <w:pPr>
              <w:widowControl w:val="0"/>
              <w:jc w:val="center"/>
              <w:rPr>
                <w:sz w:val="16"/>
                <w:szCs w:val="16"/>
                <w:lang w:val="ru-RU"/>
              </w:rPr>
            </w:pPr>
            <w:r>
              <w:rPr>
                <w:sz w:val="16"/>
                <w:szCs w:val="16"/>
                <w:lang w:val="ru-RU"/>
              </w:rPr>
              <w:t>Кол-во товара, работ, услуг</w:t>
            </w:r>
          </w:p>
        </w:tc>
        <w:tc>
          <w:tcPr>
            <w:tcW w:w="1663"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lang w:val="ru-RU"/>
              </w:rPr>
            </w:pPr>
            <w:r>
              <w:rPr>
                <w:sz w:val="16"/>
                <w:szCs w:val="16"/>
                <w:lang w:val="ru-RU"/>
              </w:rPr>
              <w:t>Цена за единицу</w:t>
            </w:r>
          </w:p>
          <w:p w:rsidR="00767C94" w:rsidRDefault="005F4B51">
            <w:pPr>
              <w:widowControl w:val="0"/>
              <w:jc w:val="center"/>
              <w:rPr>
                <w:sz w:val="16"/>
                <w:szCs w:val="16"/>
                <w:lang w:val="ru-RU"/>
              </w:rPr>
            </w:pPr>
            <w:r>
              <w:rPr>
                <w:sz w:val="16"/>
                <w:szCs w:val="16"/>
                <w:lang w:val="ru-RU"/>
              </w:rPr>
              <w:t>(руб. без НДС)</w:t>
            </w:r>
          </w:p>
        </w:tc>
        <w:tc>
          <w:tcPr>
            <w:tcW w:w="1111"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lang w:val="ru-RU"/>
              </w:rPr>
            </w:pPr>
            <w:r>
              <w:rPr>
                <w:sz w:val="16"/>
                <w:szCs w:val="16"/>
                <w:lang w:val="ru-RU"/>
              </w:rPr>
              <w:t>Цена по договору</w:t>
            </w:r>
          </w:p>
          <w:p w:rsidR="00767C94" w:rsidRDefault="005F4B51">
            <w:pPr>
              <w:widowControl w:val="0"/>
              <w:jc w:val="center"/>
              <w:rPr>
                <w:sz w:val="16"/>
                <w:szCs w:val="16"/>
                <w:lang w:val="ru-RU"/>
              </w:rPr>
            </w:pPr>
            <w:r>
              <w:rPr>
                <w:sz w:val="16"/>
                <w:szCs w:val="16"/>
                <w:lang w:val="ru-RU"/>
              </w:rPr>
              <w:t>(руб. без НДС)</w:t>
            </w:r>
          </w:p>
        </w:tc>
        <w:tc>
          <w:tcPr>
            <w:tcW w:w="1110"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rPr>
            </w:pPr>
            <w:proofErr w:type="spellStart"/>
            <w:r>
              <w:rPr>
                <w:sz w:val="16"/>
                <w:szCs w:val="16"/>
              </w:rPr>
              <w:t>Дата</w:t>
            </w:r>
            <w:proofErr w:type="spellEnd"/>
            <w:r>
              <w:rPr>
                <w:sz w:val="16"/>
                <w:szCs w:val="16"/>
              </w:rPr>
              <w:t xml:space="preserve"> </w:t>
            </w:r>
            <w:proofErr w:type="spellStart"/>
            <w:r>
              <w:rPr>
                <w:sz w:val="16"/>
                <w:szCs w:val="16"/>
              </w:rPr>
              <w:t>начала</w:t>
            </w:r>
            <w:proofErr w:type="spellEnd"/>
            <w:r>
              <w:rPr>
                <w:sz w:val="16"/>
                <w:szCs w:val="16"/>
              </w:rPr>
              <w:t xml:space="preserve"> </w:t>
            </w:r>
            <w:proofErr w:type="spellStart"/>
            <w:r>
              <w:rPr>
                <w:sz w:val="16"/>
                <w:szCs w:val="16"/>
              </w:rPr>
              <w:t>выполнения</w:t>
            </w:r>
            <w:proofErr w:type="spellEnd"/>
            <w:r>
              <w:rPr>
                <w:sz w:val="16"/>
                <w:szCs w:val="16"/>
              </w:rPr>
              <w:t xml:space="preserve"> </w:t>
            </w:r>
            <w:proofErr w:type="spellStart"/>
            <w:r>
              <w:rPr>
                <w:sz w:val="16"/>
                <w:szCs w:val="16"/>
              </w:rPr>
              <w:t>работ</w:t>
            </w:r>
            <w:proofErr w:type="spellEnd"/>
          </w:p>
        </w:tc>
        <w:tc>
          <w:tcPr>
            <w:tcW w:w="1250"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rPr>
            </w:pPr>
            <w:proofErr w:type="spellStart"/>
            <w:r>
              <w:rPr>
                <w:sz w:val="16"/>
                <w:szCs w:val="16"/>
              </w:rPr>
              <w:t>Дата</w:t>
            </w:r>
            <w:proofErr w:type="spellEnd"/>
            <w:r>
              <w:rPr>
                <w:sz w:val="16"/>
                <w:szCs w:val="16"/>
              </w:rPr>
              <w:t xml:space="preserve"> </w:t>
            </w:r>
            <w:proofErr w:type="spellStart"/>
            <w:r>
              <w:rPr>
                <w:sz w:val="16"/>
                <w:szCs w:val="16"/>
              </w:rPr>
              <w:t>окончания</w:t>
            </w:r>
            <w:proofErr w:type="spellEnd"/>
            <w:r>
              <w:rPr>
                <w:sz w:val="16"/>
                <w:szCs w:val="16"/>
              </w:rPr>
              <w:t xml:space="preserve"> </w:t>
            </w:r>
            <w:proofErr w:type="spellStart"/>
            <w:r>
              <w:rPr>
                <w:sz w:val="16"/>
                <w:szCs w:val="16"/>
              </w:rPr>
              <w:t>выполнения</w:t>
            </w:r>
            <w:proofErr w:type="spellEnd"/>
            <w:r>
              <w:rPr>
                <w:sz w:val="16"/>
                <w:szCs w:val="16"/>
              </w:rPr>
              <w:t xml:space="preserve"> </w:t>
            </w:r>
            <w:proofErr w:type="spellStart"/>
            <w:r>
              <w:rPr>
                <w:sz w:val="16"/>
                <w:szCs w:val="16"/>
              </w:rPr>
              <w:t>работ</w:t>
            </w:r>
            <w:proofErr w:type="spellEnd"/>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5F4B51">
            <w:pPr>
              <w:widowControl w:val="0"/>
              <w:jc w:val="center"/>
              <w:rPr>
                <w:sz w:val="16"/>
                <w:szCs w:val="16"/>
                <w:lang w:val="ru-RU"/>
              </w:rPr>
            </w:pPr>
            <w:r>
              <w:rPr>
                <w:sz w:val="16"/>
                <w:szCs w:val="16"/>
                <w:lang w:val="ru-RU"/>
              </w:rPr>
              <w:t>Принадлежность к МСП</w:t>
            </w:r>
          </w:p>
          <w:p w:rsidR="00767C94" w:rsidRDefault="005F4B51">
            <w:pPr>
              <w:widowControl w:val="0"/>
              <w:jc w:val="center"/>
              <w:rPr>
                <w:sz w:val="16"/>
                <w:szCs w:val="16"/>
                <w:lang w:val="ru-RU"/>
              </w:rPr>
            </w:pPr>
            <w:r>
              <w:rPr>
                <w:sz w:val="16"/>
                <w:szCs w:val="16"/>
                <w:lang w:val="ru-RU"/>
              </w:rPr>
              <w:t xml:space="preserve">(среднее предприятие, малое предприятие, </w:t>
            </w:r>
            <w:proofErr w:type="spellStart"/>
            <w:r>
              <w:rPr>
                <w:sz w:val="16"/>
                <w:szCs w:val="16"/>
                <w:lang w:val="ru-RU"/>
              </w:rPr>
              <w:t>микропредприятие</w:t>
            </w:r>
            <w:proofErr w:type="spellEnd"/>
            <w:r>
              <w:rPr>
                <w:sz w:val="16"/>
                <w:szCs w:val="16"/>
                <w:lang w:val="ru-RU"/>
              </w:rPr>
              <w:t>)</w:t>
            </w:r>
            <w:r>
              <w:rPr>
                <w:rStyle w:val="a7"/>
                <w:rFonts w:ascii="Symbol" w:eastAsia="Symbol" w:hAnsi="Symbol" w:cs="Symbol"/>
                <w:sz w:val="16"/>
                <w:szCs w:val="16"/>
              </w:rPr>
              <w:footnoteReference w:customMarkFollows="1" w:id="14"/>
              <w:t></w:t>
            </w: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5F4B51">
            <w:pPr>
              <w:widowControl w:val="0"/>
              <w:jc w:val="center"/>
              <w:rPr>
                <w:sz w:val="16"/>
                <w:szCs w:val="16"/>
              </w:rPr>
            </w:pPr>
            <w:proofErr w:type="spellStart"/>
            <w:r>
              <w:rPr>
                <w:sz w:val="16"/>
                <w:szCs w:val="16"/>
              </w:rPr>
              <w:t>Полное</w:t>
            </w:r>
            <w:proofErr w:type="spellEnd"/>
            <w:r>
              <w:rPr>
                <w:sz w:val="16"/>
                <w:szCs w:val="16"/>
              </w:rPr>
              <w:t xml:space="preserve"> </w:t>
            </w:r>
            <w:proofErr w:type="spellStart"/>
            <w:r>
              <w:rPr>
                <w:sz w:val="16"/>
                <w:szCs w:val="16"/>
              </w:rPr>
              <w:t>наименование</w:t>
            </w:r>
            <w:proofErr w:type="spellEnd"/>
            <w:r>
              <w:rPr>
                <w:sz w:val="16"/>
                <w:szCs w:val="16"/>
              </w:rPr>
              <w:t>/ФИО</w:t>
            </w:r>
          </w:p>
        </w:tc>
        <w:tc>
          <w:tcPr>
            <w:tcW w:w="1249"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rPr>
            </w:pPr>
            <w:proofErr w:type="spellStart"/>
            <w:r>
              <w:rPr>
                <w:sz w:val="16"/>
                <w:szCs w:val="16"/>
              </w:rPr>
              <w:t>Сокращенное</w:t>
            </w:r>
            <w:proofErr w:type="spellEnd"/>
            <w:r>
              <w:rPr>
                <w:sz w:val="16"/>
                <w:szCs w:val="16"/>
              </w:rPr>
              <w:t xml:space="preserve"> </w:t>
            </w:r>
            <w:proofErr w:type="spellStart"/>
            <w:r>
              <w:rPr>
                <w:sz w:val="16"/>
                <w:szCs w:val="16"/>
              </w:rPr>
              <w:t>наименование</w:t>
            </w:r>
            <w:proofErr w:type="spellEnd"/>
          </w:p>
        </w:tc>
        <w:tc>
          <w:tcPr>
            <w:tcW w:w="2908"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rPr>
            </w:pPr>
            <w:proofErr w:type="spellStart"/>
            <w:r>
              <w:rPr>
                <w:sz w:val="16"/>
                <w:szCs w:val="16"/>
              </w:rPr>
              <w:t>Физическое</w:t>
            </w:r>
            <w:proofErr w:type="spellEnd"/>
            <w:r>
              <w:rPr>
                <w:sz w:val="16"/>
                <w:szCs w:val="16"/>
              </w:rPr>
              <w:t>/</w:t>
            </w:r>
            <w:proofErr w:type="spellStart"/>
            <w:r>
              <w:rPr>
                <w:sz w:val="16"/>
                <w:szCs w:val="16"/>
              </w:rPr>
              <w:t>Юридическое</w:t>
            </w:r>
            <w:proofErr w:type="spellEnd"/>
            <w:r>
              <w:rPr>
                <w:sz w:val="16"/>
                <w:szCs w:val="16"/>
              </w:rPr>
              <w:t xml:space="preserve"> </w:t>
            </w:r>
            <w:proofErr w:type="spellStart"/>
            <w:r>
              <w:rPr>
                <w:sz w:val="16"/>
                <w:szCs w:val="16"/>
              </w:rPr>
              <w:t>лицо</w:t>
            </w:r>
            <w:proofErr w:type="spellEnd"/>
          </w:p>
        </w:tc>
      </w:tr>
      <w:tr w:rsidR="00767C94">
        <w:tc>
          <w:tcPr>
            <w:tcW w:w="1391"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lang w:val="en-US"/>
              </w:rPr>
              <w:t>9</w:t>
            </w:r>
          </w:p>
        </w:tc>
        <w:tc>
          <w:tcPr>
            <w:tcW w:w="1663"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lang w:val="en-US"/>
              </w:rPr>
              <w:t>10</w:t>
            </w:r>
          </w:p>
        </w:tc>
        <w:tc>
          <w:tcPr>
            <w:tcW w:w="1111"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rPr>
              <w:t>1</w:t>
            </w:r>
            <w:r>
              <w:rPr>
                <w:b/>
                <w:sz w:val="16"/>
                <w:szCs w:val="16"/>
                <w:lang w:val="en-US"/>
              </w:rPr>
              <w:t>1</w:t>
            </w:r>
          </w:p>
        </w:tc>
        <w:tc>
          <w:tcPr>
            <w:tcW w:w="1110"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lang w:val="en-US"/>
              </w:rPr>
              <w:t>12</w:t>
            </w:r>
          </w:p>
        </w:tc>
        <w:tc>
          <w:tcPr>
            <w:tcW w:w="1250"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b/>
                <w:sz w:val="16"/>
                <w:szCs w:val="16"/>
                <w:lang w:val="en-US"/>
              </w:rPr>
            </w:pPr>
            <w:r>
              <w:rPr>
                <w:b/>
                <w:sz w:val="16"/>
                <w:szCs w:val="16"/>
                <w:lang w:val="en-US"/>
              </w:rPr>
              <w:t>13</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5F4B51">
            <w:pPr>
              <w:widowControl w:val="0"/>
              <w:jc w:val="center"/>
              <w:rPr>
                <w:b/>
                <w:sz w:val="16"/>
                <w:szCs w:val="16"/>
                <w:lang w:val="en-US"/>
              </w:rPr>
            </w:pPr>
            <w:r>
              <w:rPr>
                <w:b/>
                <w:sz w:val="16"/>
                <w:szCs w:val="16"/>
                <w:lang w:val="en-US"/>
              </w:rPr>
              <w:t>14</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767C94" w:rsidRDefault="005F4B51">
            <w:pPr>
              <w:widowControl w:val="0"/>
              <w:jc w:val="center"/>
              <w:rPr>
                <w:b/>
                <w:sz w:val="16"/>
                <w:szCs w:val="16"/>
                <w:lang w:val="en-US"/>
              </w:rPr>
            </w:pPr>
            <w:r>
              <w:rPr>
                <w:b/>
                <w:sz w:val="16"/>
                <w:szCs w:val="16"/>
                <w:lang w:val="en-US"/>
              </w:rPr>
              <w:t>15</w:t>
            </w:r>
          </w:p>
        </w:tc>
        <w:tc>
          <w:tcPr>
            <w:tcW w:w="1249"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tabs>
                <w:tab w:val="left" w:pos="1531"/>
              </w:tabs>
              <w:jc w:val="center"/>
              <w:rPr>
                <w:b/>
                <w:sz w:val="16"/>
                <w:szCs w:val="16"/>
                <w:lang w:val="en-US"/>
              </w:rPr>
            </w:pPr>
            <w:r>
              <w:rPr>
                <w:b/>
                <w:sz w:val="16"/>
                <w:szCs w:val="16"/>
                <w:lang w:val="en-US"/>
              </w:rPr>
              <w:t>16</w:t>
            </w:r>
          </w:p>
        </w:tc>
        <w:tc>
          <w:tcPr>
            <w:tcW w:w="2908"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tabs>
                <w:tab w:val="left" w:pos="1531"/>
              </w:tabs>
              <w:jc w:val="center"/>
              <w:rPr>
                <w:b/>
                <w:sz w:val="16"/>
                <w:szCs w:val="16"/>
                <w:lang w:val="en-US"/>
              </w:rPr>
            </w:pPr>
            <w:r>
              <w:rPr>
                <w:b/>
                <w:sz w:val="16"/>
                <w:szCs w:val="16"/>
                <w:lang w:val="en-US"/>
              </w:rPr>
              <w:t>17</w:t>
            </w:r>
          </w:p>
        </w:tc>
      </w:tr>
      <w:tr w:rsidR="00767C94">
        <w:tc>
          <w:tcPr>
            <w:tcW w:w="1391"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1663"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1111"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1110"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1250"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767C94">
            <w:pPr>
              <w:widowControl w:val="0"/>
              <w:jc w:val="center"/>
              <w:rPr>
                <w:i/>
                <w:sz w:val="16"/>
                <w:szCs w:val="16"/>
              </w:rPr>
            </w:pP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767C94">
            <w:pPr>
              <w:widowControl w:val="0"/>
              <w:jc w:val="center"/>
              <w:rPr>
                <w:i/>
                <w:sz w:val="16"/>
                <w:szCs w:val="16"/>
              </w:rPr>
            </w:pPr>
          </w:p>
        </w:tc>
        <w:tc>
          <w:tcPr>
            <w:tcW w:w="1249"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2908" w:type="dxa"/>
            <w:tcBorders>
              <w:top w:val="single" w:sz="4" w:space="0" w:color="000000"/>
              <w:left w:val="single" w:sz="4" w:space="0" w:color="000000"/>
              <w:bottom w:val="single" w:sz="4" w:space="0" w:color="000000"/>
              <w:right w:val="single" w:sz="4" w:space="0" w:color="000000"/>
            </w:tcBorders>
            <w:vAlign w:val="center"/>
          </w:tcPr>
          <w:p w:rsidR="00767C94" w:rsidRDefault="00767C94">
            <w:pPr>
              <w:widowControl w:val="0"/>
              <w:jc w:val="center"/>
              <w:rPr>
                <w:i/>
                <w:sz w:val="16"/>
                <w:szCs w:val="16"/>
              </w:rPr>
            </w:pPr>
          </w:p>
        </w:tc>
      </w:tr>
    </w:tbl>
    <w:p w:rsidR="00767C94" w:rsidRDefault="00767C94">
      <w:pPr>
        <w:widowControl w:val="0"/>
        <w:jc w:val="center"/>
        <w:rPr>
          <w:sz w:val="16"/>
          <w:szCs w:val="16"/>
        </w:rPr>
      </w:pPr>
    </w:p>
    <w:tbl>
      <w:tblPr>
        <w:tblW w:w="5000" w:type="pct"/>
        <w:tblInd w:w="-147" w:type="dxa"/>
        <w:tblLayout w:type="fixed"/>
        <w:tblCellMar>
          <w:left w:w="28" w:type="dxa"/>
          <w:right w:w="28" w:type="dxa"/>
        </w:tblCellMar>
        <w:tblLook w:val="04A0" w:firstRow="1" w:lastRow="0" w:firstColumn="1" w:lastColumn="0" w:noHBand="0" w:noVBand="1"/>
      </w:tblPr>
      <w:tblGrid>
        <w:gridCol w:w="1451"/>
        <w:gridCol w:w="1746"/>
        <w:gridCol w:w="1163"/>
        <w:gridCol w:w="1162"/>
        <w:gridCol w:w="1309"/>
        <w:gridCol w:w="1161"/>
        <w:gridCol w:w="1890"/>
        <w:gridCol w:w="1018"/>
        <w:gridCol w:w="1163"/>
        <w:gridCol w:w="870"/>
        <w:gridCol w:w="727"/>
        <w:gridCol w:w="899"/>
      </w:tblGrid>
      <w:tr w:rsidR="00767C94">
        <w:trPr>
          <w:trHeight w:val="566"/>
        </w:trPr>
        <w:tc>
          <w:tcPr>
            <w:tcW w:w="1451"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sz w:val="16"/>
                <w:szCs w:val="16"/>
              </w:rPr>
            </w:pPr>
          </w:p>
          <w:p w:rsidR="00767C94" w:rsidRDefault="00767C94">
            <w:pPr>
              <w:widowControl w:val="0"/>
              <w:jc w:val="center"/>
              <w:rPr>
                <w:sz w:val="16"/>
                <w:szCs w:val="16"/>
              </w:rPr>
            </w:pPr>
          </w:p>
          <w:p w:rsidR="00767C94" w:rsidRDefault="005F4B51">
            <w:pPr>
              <w:widowControl w:val="0"/>
              <w:jc w:val="center"/>
              <w:rPr>
                <w:sz w:val="16"/>
                <w:szCs w:val="16"/>
              </w:rPr>
            </w:pPr>
            <w:proofErr w:type="spellStart"/>
            <w:r>
              <w:rPr>
                <w:sz w:val="16"/>
                <w:szCs w:val="16"/>
              </w:rPr>
              <w:t>Дата</w:t>
            </w:r>
            <w:proofErr w:type="spellEnd"/>
            <w:r>
              <w:rPr>
                <w:sz w:val="16"/>
                <w:szCs w:val="16"/>
              </w:rPr>
              <w:t xml:space="preserve"> </w:t>
            </w:r>
            <w:proofErr w:type="spellStart"/>
            <w:r>
              <w:rPr>
                <w:sz w:val="16"/>
                <w:szCs w:val="16"/>
              </w:rPr>
              <w:t>постановки</w:t>
            </w:r>
            <w:proofErr w:type="spellEnd"/>
            <w:r>
              <w:rPr>
                <w:sz w:val="16"/>
                <w:szCs w:val="16"/>
              </w:rPr>
              <w:t xml:space="preserve"> </w:t>
            </w:r>
            <w:proofErr w:type="spellStart"/>
            <w:r>
              <w:rPr>
                <w:sz w:val="16"/>
                <w:szCs w:val="16"/>
              </w:rPr>
              <w:t>на</w:t>
            </w:r>
            <w:proofErr w:type="spellEnd"/>
            <w:r>
              <w:rPr>
                <w:sz w:val="16"/>
                <w:szCs w:val="16"/>
              </w:rPr>
              <w:t xml:space="preserve"> </w:t>
            </w:r>
            <w:proofErr w:type="spellStart"/>
            <w:r>
              <w:rPr>
                <w:sz w:val="16"/>
                <w:szCs w:val="16"/>
              </w:rPr>
              <w:t>учет</w:t>
            </w:r>
            <w:proofErr w:type="spellEnd"/>
          </w:p>
        </w:tc>
        <w:tc>
          <w:tcPr>
            <w:tcW w:w="1746"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rPr>
            </w:pPr>
            <w:proofErr w:type="spellStart"/>
            <w:r>
              <w:rPr>
                <w:sz w:val="16"/>
                <w:szCs w:val="16"/>
              </w:rPr>
              <w:t>Почтовый</w:t>
            </w:r>
            <w:proofErr w:type="spellEnd"/>
            <w:r>
              <w:rPr>
                <w:sz w:val="16"/>
                <w:szCs w:val="16"/>
              </w:rPr>
              <w:t xml:space="preserve"> </w:t>
            </w:r>
            <w:proofErr w:type="spellStart"/>
            <w:r>
              <w:rPr>
                <w:sz w:val="16"/>
                <w:szCs w:val="16"/>
              </w:rPr>
              <w:t>индекс</w:t>
            </w:r>
            <w:proofErr w:type="spellEnd"/>
          </w:p>
        </w:tc>
        <w:tc>
          <w:tcPr>
            <w:tcW w:w="1164"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rPr>
            </w:pPr>
            <w:proofErr w:type="spellStart"/>
            <w:r>
              <w:rPr>
                <w:sz w:val="16"/>
                <w:szCs w:val="16"/>
              </w:rPr>
              <w:t>Адрес</w:t>
            </w:r>
            <w:proofErr w:type="spellEnd"/>
            <w:r>
              <w:rPr>
                <w:sz w:val="16"/>
                <w:szCs w:val="16"/>
              </w:rPr>
              <w:t xml:space="preserve"> </w:t>
            </w:r>
            <w:proofErr w:type="spellStart"/>
            <w:r>
              <w:rPr>
                <w:sz w:val="16"/>
                <w:szCs w:val="16"/>
              </w:rPr>
              <w:t>местонахождения</w:t>
            </w:r>
            <w:proofErr w:type="spellEnd"/>
          </w:p>
        </w:tc>
        <w:tc>
          <w:tcPr>
            <w:tcW w:w="1163"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lang w:val="ru-RU"/>
              </w:rPr>
            </w:pPr>
            <w:r>
              <w:rPr>
                <w:sz w:val="16"/>
                <w:szCs w:val="16"/>
                <w:lang w:val="ru-RU"/>
              </w:rPr>
              <w:t>Адрес пребывания на территории РФ (для нерезидентов РФ)</w:t>
            </w:r>
          </w:p>
        </w:tc>
        <w:tc>
          <w:tcPr>
            <w:tcW w:w="1310"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rPr>
            </w:pPr>
            <w:proofErr w:type="spellStart"/>
            <w:r>
              <w:rPr>
                <w:sz w:val="16"/>
                <w:szCs w:val="16"/>
              </w:rPr>
              <w:t>Электронный</w:t>
            </w:r>
            <w:proofErr w:type="spellEnd"/>
            <w:r>
              <w:rPr>
                <w:sz w:val="16"/>
                <w:szCs w:val="16"/>
              </w:rPr>
              <w:t xml:space="preserve"> </w:t>
            </w:r>
            <w:proofErr w:type="spellStart"/>
            <w:r>
              <w:rPr>
                <w:sz w:val="16"/>
                <w:szCs w:val="16"/>
              </w:rPr>
              <w:t>адрес</w:t>
            </w:r>
            <w:proofErr w:type="spellEnd"/>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5F4B51">
            <w:pPr>
              <w:widowControl w:val="0"/>
              <w:jc w:val="center"/>
              <w:rPr>
                <w:sz w:val="16"/>
                <w:szCs w:val="16"/>
              </w:rPr>
            </w:pPr>
            <w:proofErr w:type="spellStart"/>
            <w:r>
              <w:rPr>
                <w:sz w:val="16"/>
                <w:szCs w:val="16"/>
              </w:rPr>
              <w:t>Контактный</w:t>
            </w:r>
            <w:proofErr w:type="spellEnd"/>
            <w:r>
              <w:rPr>
                <w:sz w:val="16"/>
                <w:szCs w:val="16"/>
              </w:rPr>
              <w:t xml:space="preserve"> </w:t>
            </w:r>
            <w:proofErr w:type="spellStart"/>
            <w:r>
              <w:rPr>
                <w:sz w:val="16"/>
                <w:szCs w:val="16"/>
              </w:rPr>
              <w:t>телефон</w:t>
            </w:r>
            <w:proofErr w:type="spellEnd"/>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5F4B51">
            <w:pPr>
              <w:widowControl w:val="0"/>
              <w:jc w:val="center"/>
              <w:rPr>
                <w:sz w:val="16"/>
                <w:szCs w:val="16"/>
              </w:rPr>
            </w:pPr>
            <w:r>
              <w:rPr>
                <w:sz w:val="16"/>
                <w:szCs w:val="16"/>
              </w:rPr>
              <w:t>ОКСМ</w:t>
            </w:r>
          </w:p>
        </w:tc>
        <w:tc>
          <w:tcPr>
            <w:tcW w:w="1019"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rPr>
            </w:pPr>
            <w:r>
              <w:rPr>
                <w:sz w:val="16"/>
                <w:szCs w:val="16"/>
              </w:rPr>
              <w:t>ОКТМО</w:t>
            </w:r>
          </w:p>
        </w:tc>
        <w:tc>
          <w:tcPr>
            <w:tcW w:w="1164"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sz w:val="16"/>
                <w:szCs w:val="16"/>
              </w:rPr>
            </w:pPr>
            <w:r>
              <w:rPr>
                <w:sz w:val="16"/>
                <w:szCs w:val="16"/>
              </w:rPr>
              <w:t>ОКОПФ</w:t>
            </w:r>
          </w:p>
        </w:tc>
        <w:tc>
          <w:tcPr>
            <w:tcW w:w="871"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sz w:val="16"/>
                <w:szCs w:val="16"/>
              </w:rPr>
            </w:pPr>
          </w:p>
          <w:p w:rsidR="00767C94" w:rsidRDefault="00767C94">
            <w:pPr>
              <w:widowControl w:val="0"/>
              <w:jc w:val="center"/>
              <w:rPr>
                <w:sz w:val="16"/>
                <w:szCs w:val="16"/>
              </w:rPr>
            </w:pPr>
          </w:p>
          <w:p w:rsidR="00767C94" w:rsidRDefault="00767C94">
            <w:pPr>
              <w:widowControl w:val="0"/>
              <w:jc w:val="center"/>
              <w:rPr>
                <w:sz w:val="16"/>
                <w:szCs w:val="16"/>
              </w:rPr>
            </w:pPr>
          </w:p>
          <w:p w:rsidR="00767C94" w:rsidRDefault="005F4B51">
            <w:pPr>
              <w:widowControl w:val="0"/>
              <w:jc w:val="center"/>
              <w:rPr>
                <w:sz w:val="16"/>
                <w:szCs w:val="16"/>
              </w:rPr>
            </w:pPr>
            <w:r>
              <w:rPr>
                <w:sz w:val="16"/>
                <w:szCs w:val="16"/>
              </w:rPr>
              <w:t>ОКПО</w:t>
            </w:r>
          </w:p>
        </w:tc>
        <w:tc>
          <w:tcPr>
            <w:tcW w:w="727"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sz w:val="16"/>
                <w:szCs w:val="16"/>
              </w:rPr>
            </w:pPr>
          </w:p>
          <w:p w:rsidR="00767C94" w:rsidRDefault="00767C94">
            <w:pPr>
              <w:widowControl w:val="0"/>
              <w:jc w:val="center"/>
              <w:rPr>
                <w:sz w:val="16"/>
                <w:szCs w:val="16"/>
              </w:rPr>
            </w:pPr>
          </w:p>
          <w:p w:rsidR="00767C94" w:rsidRDefault="00767C94">
            <w:pPr>
              <w:widowControl w:val="0"/>
              <w:jc w:val="center"/>
              <w:rPr>
                <w:sz w:val="16"/>
                <w:szCs w:val="16"/>
              </w:rPr>
            </w:pPr>
          </w:p>
          <w:p w:rsidR="00767C94" w:rsidRDefault="005F4B51">
            <w:pPr>
              <w:widowControl w:val="0"/>
              <w:jc w:val="center"/>
              <w:rPr>
                <w:sz w:val="16"/>
                <w:szCs w:val="16"/>
              </w:rPr>
            </w:pPr>
            <w:r>
              <w:rPr>
                <w:sz w:val="16"/>
                <w:szCs w:val="16"/>
              </w:rPr>
              <w:t>КПП</w:t>
            </w:r>
          </w:p>
        </w:tc>
        <w:tc>
          <w:tcPr>
            <w:tcW w:w="900"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sz w:val="16"/>
                <w:szCs w:val="16"/>
              </w:rPr>
            </w:pPr>
          </w:p>
          <w:p w:rsidR="00767C94" w:rsidRDefault="00767C94">
            <w:pPr>
              <w:widowControl w:val="0"/>
              <w:jc w:val="center"/>
              <w:rPr>
                <w:sz w:val="16"/>
                <w:szCs w:val="16"/>
              </w:rPr>
            </w:pPr>
          </w:p>
          <w:p w:rsidR="00767C94" w:rsidRDefault="00767C94">
            <w:pPr>
              <w:widowControl w:val="0"/>
              <w:jc w:val="center"/>
              <w:rPr>
                <w:sz w:val="16"/>
                <w:szCs w:val="16"/>
              </w:rPr>
            </w:pPr>
          </w:p>
          <w:p w:rsidR="00767C94" w:rsidRDefault="005F4B51">
            <w:pPr>
              <w:widowControl w:val="0"/>
              <w:jc w:val="center"/>
              <w:rPr>
                <w:sz w:val="16"/>
                <w:szCs w:val="16"/>
              </w:rPr>
            </w:pPr>
            <w:r>
              <w:rPr>
                <w:sz w:val="16"/>
                <w:szCs w:val="16"/>
              </w:rPr>
              <w:t>ИНН</w:t>
            </w:r>
          </w:p>
          <w:p w:rsidR="00767C94" w:rsidRDefault="00767C94">
            <w:pPr>
              <w:widowControl w:val="0"/>
              <w:jc w:val="center"/>
              <w:rPr>
                <w:sz w:val="16"/>
                <w:szCs w:val="16"/>
              </w:rPr>
            </w:pPr>
          </w:p>
          <w:p w:rsidR="00767C94" w:rsidRDefault="00767C94">
            <w:pPr>
              <w:widowControl w:val="0"/>
              <w:jc w:val="center"/>
              <w:rPr>
                <w:sz w:val="16"/>
                <w:szCs w:val="16"/>
              </w:rPr>
            </w:pPr>
          </w:p>
        </w:tc>
      </w:tr>
      <w:tr w:rsidR="00767C94">
        <w:trPr>
          <w:trHeight w:val="200"/>
        </w:trPr>
        <w:tc>
          <w:tcPr>
            <w:tcW w:w="1451"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lang w:val="en-US"/>
              </w:rPr>
              <w:t>18</w:t>
            </w:r>
          </w:p>
        </w:tc>
        <w:tc>
          <w:tcPr>
            <w:tcW w:w="1746"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lang w:val="en-US"/>
              </w:rPr>
              <w:t>19</w:t>
            </w:r>
          </w:p>
        </w:tc>
        <w:tc>
          <w:tcPr>
            <w:tcW w:w="1164"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lang w:val="en-US"/>
              </w:rPr>
              <w:t>20</w:t>
            </w:r>
          </w:p>
        </w:tc>
        <w:tc>
          <w:tcPr>
            <w:tcW w:w="1163" w:type="dxa"/>
            <w:tcBorders>
              <w:top w:val="single" w:sz="4" w:space="0" w:color="000000"/>
              <w:left w:val="single" w:sz="4" w:space="0" w:color="000000"/>
              <w:bottom w:val="single" w:sz="4" w:space="0" w:color="000000"/>
              <w:right w:val="single" w:sz="4" w:space="0" w:color="000000"/>
            </w:tcBorders>
          </w:tcPr>
          <w:p w:rsidR="00767C94" w:rsidRDefault="005F4B51">
            <w:pPr>
              <w:widowControl w:val="0"/>
              <w:jc w:val="center"/>
              <w:rPr>
                <w:b/>
                <w:sz w:val="16"/>
                <w:szCs w:val="16"/>
                <w:lang w:val="en-US"/>
              </w:rPr>
            </w:pPr>
            <w:r>
              <w:rPr>
                <w:b/>
                <w:sz w:val="16"/>
                <w:szCs w:val="16"/>
                <w:lang w:val="en-US"/>
              </w:rPr>
              <w:t>21</w:t>
            </w:r>
          </w:p>
        </w:tc>
        <w:tc>
          <w:tcPr>
            <w:tcW w:w="1310"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jc w:val="center"/>
              <w:rPr>
                <w:b/>
                <w:sz w:val="16"/>
                <w:szCs w:val="16"/>
                <w:lang w:val="en-US"/>
              </w:rPr>
            </w:pPr>
            <w:r>
              <w:rPr>
                <w:b/>
                <w:sz w:val="16"/>
                <w:szCs w:val="16"/>
                <w:lang w:val="en-US"/>
              </w:rPr>
              <w:t>22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5F4B51">
            <w:pPr>
              <w:widowControl w:val="0"/>
              <w:jc w:val="center"/>
              <w:rPr>
                <w:b/>
                <w:sz w:val="16"/>
                <w:szCs w:val="16"/>
                <w:lang w:val="en-US"/>
              </w:rPr>
            </w:pPr>
            <w:r>
              <w:rPr>
                <w:b/>
                <w:sz w:val="16"/>
                <w:szCs w:val="16"/>
                <w:lang w:val="en-US"/>
              </w:rPr>
              <w:t>23</w:t>
            </w: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rsidR="00767C94" w:rsidRDefault="005F4B51">
            <w:pPr>
              <w:widowControl w:val="0"/>
              <w:jc w:val="center"/>
              <w:rPr>
                <w:b/>
                <w:sz w:val="16"/>
                <w:szCs w:val="16"/>
                <w:lang w:val="en-US"/>
              </w:rPr>
            </w:pPr>
            <w:r>
              <w:rPr>
                <w:b/>
                <w:sz w:val="16"/>
                <w:szCs w:val="16"/>
                <w:lang w:val="en-US"/>
              </w:rPr>
              <w:t>24</w:t>
            </w:r>
          </w:p>
        </w:tc>
        <w:tc>
          <w:tcPr>
            <w:tcW w:w="1019"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tabs>
                <w:tab w:val="left" w:pos="1531"/>
              </w:tabs>
              <w:jc w:val="center"/>
              <w:rPr>
                <w:b/>
                <w:sz w:val="16"/>
                <w:szCs w:val="16"/>
                <w:lang w:val="en-US"/>
              </w:rPr>
            </w:pPr>
            <w:r>
              <w:rPr>
                <w:b/>
                <w:sz w:val="16"/>
                <w:szCs w:val="16"/>
                <w:lang w:val="en-US"/>
              </w:rPr>
              <w:t>25</w:t>
            </w:r>
          </w:p>
        </w:tc>
        <w:tc>
          <w:tcPr>
            <w:tcW w:w="1164" w:type="dxa"/>
            <w:tcBorders>
              <w:top w:val="single" w:sz="4" w:space="0" w:color="000000"/>
              <w:left w:val="single" w:sz="4" w:space="0" w:color="000000"/>
              <w:bottom w:val="single" w:sz="4" w:space="0" w:color="000000"/>
              <w:right w:val="single" w:sz="4" w:space="0" w:color="000000"/>
            </w:tcBorders>
            <w:vAlign w:val="center"/>
          </w:tcPr>
          <w:p w:rsidR="00767C94" w:rsidRDefault="005F4B51">
            <w:pPr>
              <w:widowControl w:val="0"/>
              <w:tabs>
                <w:tab w:val="left" w:pos="1531"/>
              </w:tabs>
              <w:jc w:val="center"/>
              <w:rPr>
                <w:b/>
                <w:sz w:val="16"/>
                <w:szCs w:val="16"/>
                <w:lang w:val="en-US"/>
              </w:rPr>
            </w:pPr>
            <w:r>
              <w:rPr>
                <w:b/>
                <w:sz w:val="16"/>
                <w:szCs w:val="16"/>
                <w:lang w:val="en-US"/>
              </w:rPr>
              <w:t>26</w:t>
            </w:r>
          </w:p>
        </w:tc>
        <w:tc>
          <w:tcPr>
            <w:tcW w:w="871" w:type="dxa"/>
            <w:tcBorders>
              <w:top w:val="single" w:sz="4" w:space="0" w:color="000000"/>
              <w:left w:val="single" w:sz="4" w:space="0" w:color="000000"/>
              <w:bottom w:val="single" w:sz="4" w:space="0" w:color="000000"/>
              <w:right w:val="single" w:sz="4" w:space="0" w:color="000000"/>
            </w:tcBorders>
          </w:tcPr>
          <w:p w:rsidR="00767C94" w:rsidRDefault="005F4B51">
            <w:pPr>
              <w:widowControl w:val="0"/>
              <w:tabs>
                <w:tab w:val="left" w:pos="1531"/>
              </w:tabs>
              <w:jc w:val="center"/>
              <w:rPr>
                <w:b/>
                <w:sz w:val="16"/>
                <w:szCs w:val="16"/>
                <w:lang w:val="en-US"/>
              </w:rPr>
            </w:pPr>
            <w:r>
              <w:rPr>
                <w:b/>
                <w:sz w:val="16"/>
                <w:szCs w:val="16"/>
                <w:lang w:val="en-US"/>
              </w:rPr>
              <w:t>27</w:t>
            </w:r>
          </w:p>
        </w:tc>
        <w:tc>
          <w:tcPr>
            <w:tcW w:w="727" w:type="dxa"/>
            <w:tcBorders>
              <w:top w:val="single" w:sz="4" w:space="0" w:color="000000"/>
              <w:left w:val="single" w:sz="4" w:space="0" w:color="000000"/>
              <w:bottom w:val="single" w:sz="4" w:space="0" w:color="000000"/>
              <w:right w:val="single" w:sz="4" w:space="0" w:color="000000"/>
            </w:tcBorders>
          </w:tcPr>
          <w:p w:rsidR="00767C94" w:rsidRDefault="005F4B51">
            <w:pPr>
              <w:widowControl w:val="0"/>
              <w:tabs>
                <w:tab w:val="left" w:pos="1531"/>
              </w:tabs>
              <w:jc w:val="center"/>
              <w:rPr>
                <w:b/>
                <w:sz w:val="16"/>
                <w:szCs w:val="16"/>
                <w:lang w:val="en-US"/>
              </w:rPr>
            </w:pPr>
            <w:r>
              <w:rPr>
                <w:b/>
                <w:sz w:val="16"/>
                <w:szCs w:val="16"/>
                <w:lang w:val="en-US"/>
              </w:rPr>
              <w:t>28</w:t>
            </w:r>
          </w:p>
        </w:tc>
        <w:tc>
          <w:tcPr>
            <w:tcW w:w="900" w:type="dxa"/>
            <w:tcBorders>
              <w:top w:val="single" w:sz="4" w:space="0" w:color="000000"/>
              <w:left w:val="single" w:sz="4" w:space="0" w:color="000000"/>
              <w:bottom w:val="single" w:sz="4" w:space="0" w:color="000000"/>
              <w:right w:val="single" w:sz="4" w:space="0" w:color="000000"/>
            </w:tcBorders>
          </w:tcPr>
          <w:p w:rsidR="00767C94" w:rsidRDefault="005F4B51">
            <w:pPr>
              <w:widowControl w:val="0"/>
              <w:tabs>
                <w:tab w:val="left" w:pos="1531"/>
              </w:tabs>
              <w:jc w:val="center"/>
              <w:rPr>
                <w:b/>
                <w:sz w:val="16"/>
                <w:szCs w:val="16"/>
                <w:lang w:val="en-US"/>
              </w:rPr>
            </w:pPr>
            <w:r>
              <w:rPr>
                <w:b/>
                <w:sz w:val="16"/>
                <w:szCs w:val="16"/>
                <w:lang w:val="en-US"/>
              </w:rPr>
              <w:t>29</w:t>
            </w:r>
          </w:p>
        </w:tc>
      </w:tr>
      <w:tr w:rsidR="00767C94">
        <w:trPr>
          <w:trHeight w:val="200"/>
        </w:trPr>
        <w:tc>
          <w:tcPr>
            <w:tcW w:w="1451"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1746"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1164"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1163"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1310"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767C94">
            <w:pPr>
              <w:widowControl w:val="0"/>
              <w:jc w:val="center"/>
              <w:rPr>
                <w:i/>
                <w:sz w:val="16"/>
                <w:szCs w:val="16"/>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C94" w:rsidRDefault="00767C94">
            <w:pPr>
              <w:widowControl w:val="0"/>
              <w:jc w:val="center"/>
              <w:rPr>
                <w:i/>
                <w:sz w:val="16"/>
                <w:szCs w:val="16"/>
              </w:rPr>
            </w:pPr>
          </w:p>
        </w:tc>
        <w:tc>
          <w:tcPr>
            <w:tcW w:w="1019"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767C94" w:rsidRDefault="00767C94">
            <w:pPr>
              <w:widowControl w:val="0"/>
              <w:jc w:val="center"/>
              <w:rPr>
                <w:i/>
                <w:sz w:val="16"/>
                <w:szCs w:val="16"/>
              </w:rPr>
            </w:pPr>
          </w:p>
        </w:tc>
        <w:tc>
          <w:tcPr>
            <w:tcW w:w="871"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727"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c>
          <w:tcPr>
            <w:tcW w:w="900" w:type="dxa"/>
            <w:tcBorders>
              <w:top w:val="single" w:sz="4" w:space="0" w:color="000000"/>
              <w:left w:val="single" w:sz="4" w:space="0" w:color="000000"/>
              <w:bottom w:val="single" w:sz="4" w:space="0" w:color="000000"/>
              <w:right w:val="single" w:sz="4" w:space="0" w:color="000000"/>
            </w:tcBorders>
          </w:tcPr>
          <w:p w:rsidR="00767C94" w:rsidRDefault="00767C94">
            <w:pPr>
              <w:widowControl w:val="0"/>
              <w:jc w:val="center"/>
              <w:rPr>
                <w:i/>
                <w:sz w:val="16"/>
                <w:szCs w:val="16"/>
              </w:rPr>
            </w:pPr>
          </w:p>
        </w:tc>
      </w:tr>
    </w:tbl>
    <w:p w:rsidR="00767C94" w:rsidRDefault="00D41CDE">
      <w:pPr>
        <w:widowControl w:val="0"/>
        <w:rPr>
          <w:sz w:val="20"/>
          <w:szCs w:val="20"/>
        </w:rPr>
      </w:pPr>
      <w:r>
        <w:rPr>
          <w:sz w:val="20"/>
          <w:szCs w:val="20"/>
          <w:lang w:val="ru-RU"/>
        </w:rPr>
        <w:t>Исполнитель</w:t>
      </w:r>
      <w:r w:rsidR="005F4B51">
        <w:rPr>
          <w:sz w:val="20"/>
          <w:szCs w:val="20"/>
        </w:rPr>
        <w:t xml:space="preserve"> ________________________________</w:t>
      </w:r>
    </w:p>
    <w:p w:rsidR="00767C94" w:rsidRPr="00D41CDE" w:rsidRDefault="005F4B51" w:rsidP="00D41CDE">
      <w:pPr>
        <w:widowControl w:val="0"/>
        <w:rPr>
          <w:sz w:val="20"/>
          <w:szCs w:val="20"/>
        </w:rPr>
        <w:sectPr w:rsidR="00767C94" w:rsidRPr="00D41CDE">
          <w:headerReference w:type="default" r:id="rId24"/>
          <w:footerReference w:type="default" r:id="rId25"/>
          <w:headerReference w:type="first" r:id="rId26"/>
          <w:footerReference w:type="first" r:id="rId27"/>
          <w:pgSz w:w="16838" w:h="11906" w:orient="landscape"/>
          <w:pgMar w:top="1134" w:right="851" w:bottom="1134" w:left="1418" w:header="567" w:footer="709" w:gutter="0"/>
          <w:cols w:space="720"/>
          <w:formProt w:val="0"/>
          <w:docGrid w:linePitch="360"/>
        </w:sectPr>
      </w:pPr>
      <w:proofErr w:type="spellStart"/>
      <w:r>
        <w:rPr>
          <w:sz w:val="20"/>
          <w:szCs w:val="20"/>
        </w:rPr>
        <w:t>Дата</w:t>
      </w:r>
      <w:proofErr w:type="spellEnd"/>
      <w:r>
        <w:rPr>
          <w:sz w:val="20"/>
          <w:szCs w:val="20"/>
        </w:rPr>
        <w:t xml:space="preserve"> </w:t>
      </w:r>
      <w:proofErr w:type="spellStart"/>
      <w:r>
        <w:rPr>
          <w:sz w:val="20"/>
          <w:szCs w:val="20"/>
        </w:rPr>
        <w:t>со</w:t>
      </w:r>
      <w:r w:rsidR="00D41CDE">
        <w:rPr>
          <w:sz w:val="20"/>
          <w:szCs w:val="20"/>
        </w:rPr>
        <w:t>ставления</w:t>
      </w:r>
      <w:proofErr w:type="spellEnd"/>
      <w:r w:rsidR="00D41CDE">
        <w:rPr>
          <w:sz w:val="20"/>
          <w:szCs w:val="20"/>
        </w:rPr>
        <w:t xml:space="preserve"> </w:t>
      </w:r>
      <w:proofErr w:type="spellStart"/>
      <w:r w:rsidR="00D41CDE">
        <w:rPr>
          <w:sz w:val="20"/>
          <w:szCs w:val="20"/>
        </w:rPr>
        <w:t>справки</w:t>
      </w:r>
      <w:proofErr w:type="spellEnd"/>
      <w:r w:rsidR="00D41CDE">
        <w:rPr>
          <w:sz w:val="20"/>
          <w:szCs w:val="20"/>
        </w:rPr>
        <w:t xml:space="preserve"> _________  </w:t>
      </w:r>
    </w:p>
    <w:p w:rsidR="00767C94" w:rsidRDefault="005F4B51" w:rsidP="006446A5">
      <w:pPr>
        <w:tabs>
          <w:tab w:val="left" w:pos="8114"/>
        </w:tabs>
        <w:jc w:val="right"/>
        <w:rPr>
          <w:sz w:val="22"/>
          <w:szCs w:val="22"/>
          <w:lang w:val="ru-RU"/>
        </w:rPr>
      </w:pPr>
      <w:r>
        <w:rPr>
          <w:sz w:val="22"/>
          <w:szCs w:val="22"/>
          <w:lang w:val="ru-RU"/>
        </w:rPr>
        <w:t>Приложение № 7</w:t>
      </w:r>
    </w:p>
    <w:p w:rsidR="00767C94" w:rsidRDefault="005F4B51">
      <w:pPr>
        <w:jc w:val="right"/>
        <w:rPr>
          <w:sz w:val="22"/>
          <w:szCs w:val="22"/>
          <w:lang w:val="ru-RU"/>
        </w:rPr>
      </w:pPr>
      <w:r>
        <w:rPr>
          <w:sz w:val="22"/>
          <w:szCs w:val="22"/>
          <w:lang w:val="ru-RU"/>
        </w:rPr>
        <w:t xml:space="preserve">            к Договору возмездного оказания услуг</w:t>
      </w:r>
    </w:p>
    <w:p w:rsidR="00767C94" w:rsidRDefault="005F4B51">
      <w:pPr>
        <w:jc w:val="right"/>
        <w:rPr>
          <w:lang w:val="ru-RU"/>
        </w:rPr>
      </w:pPr>
      <w:r>
        <w:rPr>
          <w:sz w:val="22"/>
          <w:szCs w:val="22"/>
          <w:lang w:val="ru-RU"/>
        </w:rPr>
        <w:t xml:space="preserve">              от «____» ________ 20 _ г. №_______</w:t>
      </w:r>
    </w:p>
    <w:p w:rsidR="00767C94" w:rsidRDefault="00767C94">
      <w:pPr>
        <w:jc w:val="center"/>
        <w:rPr>
          <w:lang w:val="ru-RU"/>
        </w:rPr>
      </w:pPr>
    </w:p>
    <w:p w:rsidR="00767C94" w:rsidRDefault="005F4B51">
      <w:pPr>
        <w:jc w:val="center"/>
        <w:rPr>
          <w:color w:val="FF0000"/>
          <w:lang w:val="ru-RU"/>
        </w:rPr>
      </w:pPr>
      <w:r>
        <w:rPr>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rsidR="00767C94" w:rsidRDefault="00767C94">
      <w:pPr>
        <w:spacing w:before="20" w:after="20"/>
        <w:ind w:firstLine="709"/>
        <w:jc w:val="both"/>
        <w:rPr>
          <w:lang w:val="ru-RU"/>
        </w:rPr>
      </w:pPr>
    </w:p>
    <w:p w:rsidR="00767C94" w:rsidRDefault="005F4B51">
      <w:pPr>
        <w:spacing w:before="20" w:after="20"/>
        <w:ind w:firstLine="709"/>
        <w:jc w:val="both"/>
        <w:rPr>
          <w:lang w:val="ru-RU"/>
        </w:rPr>
      </w:pPr>
      <w:r>
        <w:rPr>
          <w:lang w:val="ru-RU"/>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rsidR="00767C94" w:rsidRDefault="005F4B51">
      <w:pPr>
        <w:spacing w:before="120" w:after="20"/>
        <w:ind w:firstLine="709"/>
        <w:jc w:val="both"/>
        <w:rPr>
          <w:lang w:val="ru-RU"/>
        </w:rPr>
      </w:pPr>
      <w:r>
        <w:rPr>
          <w:lang w:val="ru-RU"/>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rsidR="00767C94" w:rsidRDefault="005F4B51">
      <w:pPr>
        <w:spacing w:before="20" w:after="20"/>
        <w:ind w:firstLine="709"/>
        <w:jc w:val="both"/>
        <w:rPr>
          <w:lang w:val="ru-RU"/>
        </w:rPr>
      </w:pPr>
      <w:r>
        <w:rPr>
          <w:lang w:val="ru-RU"/>
        </w:rPr>
        <w:t xml:space="preserve"> В заявках должны быть указаны: </w:t>
      </w:r>
    </w:p>
    <w:p w:rsidR="00767C94" w:rsidRDefault="005F4B51">
      <w:pPr>
        <w:numPr>
          <w:ilvl w:val="0"/>
          <w:numId w:val="26"/>
        </w:numPr>
        <w:ind w:left="0" w:firstLine="709"/>
        <w:jc w:val="both"/>
        <w:rPr>
          <w:bCs/>
        </w:rPr>
      </w:pPr>
      <w:proofErr w:type="spellStart"/>
      <w:r>
        <w:rPr>
          <w:bCs/>
        </w:rPr>
        <w:t>номер</w:t>
      </w:r>
      <w:proofErr w:type="spellEnd"/>
      <w:r>
        <w:rPr>
          <w:bCs/>
        </w:rPr>
        <w:t xml:space="preserve"> </w:t>
      </w:r>
      <w:proofErr w:type="spellStart"/>
      <w:r>
        <w:rPr>
          <w:bCs/>
        </w:rPr>
        <w:t>заявки</w:t>
      </w:r>
      <w:proofErr w:type="spellEnd"/>
      <w:r>
        <w:rPr>
          <w:bCs/>
        </w:rPr>
        <w:t>;</w:t>
      </w:r>
    </w:p>
    <w:p w:rsidR="00767C94" w:rsidRDefault="005F4B51">
      <w:pPr>
        <w:numPr>
          <w:ilvl w:val="0"/>
          <w:numId w:val="26"/>
        </w:numPr>
        <w:ind w:left="0" w:firstLine="709"/>
        <w:jc w:val="both"/>
        <w:rPr>
          <w:bCs/>
        </w:rPr>
      </w:pPr>
      <w:proofErr w:type="spellStart"/>
      <w:r>
        <w:rPr>
          <w:bCs/>
        </w:rPr>
        <w:t>подающее</w:t>
      </w:r>
      <w:proofErr w:type="spellEnd"/>
      <w:r>
        <w:rPr>
          <w:bCs/>
        </w:rPr>
        <w:t xml:space="preserve"> </w:t>
      </w:r>
      <w:proofErr w:type="spellStart"/>
      <w:r>
        <w:rPr>
          <w:bCs/>
        </w:rPr>
        <w:t>предприятие</w:t>
      </w:r>
      <w:proofErr w:type="spellEnd"/>
      <w:r>
        <w:rPr>
          <w:bCs/>
        </w:rPr>
        <w:t>;</w:t>
      </w:r>
    </w:p>
    <w:p w:rsidR="00767C94" w:rsidRDefault="005F4B51">
      <w:pPr>
        <w:numPr>
          <w:ilvl w:val="0"/>
          <w:numId w:val="26"/>
        </w:numPr>
        <w:ind w:left="0" w:firstLine="709"/>
        <w:jc w:val="both"/>
        <w:rPr>
          <w:bCs/>
          <w:lang w:val="ru-RU"/>
        </w:rPr>
      </w:pPr>
      <w:r>
        <w:rPr>
          <w:bCs/>
          <w:lang w:val="ru-RU"/>
        </w:rPr>
        <w:t>оборудование, по которому фиксируется изменение эксплуатационного состояния или технологического режима работы;</w:t>
      </w:r>
    </w:p>
    <w:p w:rsidR="00767C94" w:rsidRDefault="005F4B51">
      <w:pPr>
        <w:numPr>
          <w:ilvl w:val="0"/>
          <w:numId w:val="26"/>
        </w:numPr>
        <w:ind w:left="0" w:firstLine="709"/>
        <w:jc w:val="both"/>
        <w:rPr>
          <w:bCs/>
        </w:rPr>
      </w:pPr>
      <w:proofErr w:type="spellStart"/>
      <w:r>
        <w:rPr>
          <w:bCs/>
        </w:rPr>
        <w:t>величина</w:t>
      </w:r>
      <w:proofErr w:type="spellEnd"/>
      <w:r>
        <w:rPr>
          <w:bCs/>
        </w:rPr>
        <w:t xml:space="preserve"> </w:t>
      </w:r>
      <w:proofErr w:type="spellStart"/>
      <w:r>
        <w:rPr>
          <w:bCs/>
        </w:rPr>
        <w:t>снижения</w:t>
      </w:r>
      <w:proofErr w:type="spellEnd"/>
      <w:r>
        <w:rPr>
          <w:bCs/>
        </w:rPr>
        <w:t xml:space="preserve"> </w:t>
      </w:r>
      <w:proofErr w:type="spellStart"/>
      <w:r>
        <w:rPr>
          <w:bCs/>
        </w:rPr>
        <w:t>максимальной</w:t>
      </w:r>
      <w:proofErr w:type="spellEnd"/>
      <w:r>
        <w:rPr>
          <w:bCs/>
        </w:rPr>
        <w:t xml:space="preserve"> </w:t>
      </w:r>
      <w:proofErr w:type="spellStart"/>
      <w:r>
        <w:rPr>
          <w:bCs/>
        </w:rPr>
        <w:t>мощности</w:t>
      </w:r>
      <w:proofErr w:type="spellEnd"/>
      <w:r>
        <w:rPr>
          <w:bCs/>
        </w:rPr>
        <w:t>;</w:t>
      </w:r>
    </w:p>
    <w:p w:rsidR="00767C94" w:rsidRDefault="005F4B51">
      <w:pPr>
        <w:numPr>
          <w:ilvl w:val="0"/>
          <w:numId w:val="26"/>
        </w:numPr>
        <w:ind w:left="0" w:firstLine="709"/>
        <w:jc w:val="both"/>
        <w:rPr>
          <w:bCs/>
        </w:rPr>
      </w:pPr>
      <w:proofErr w:type="spellStart"/>
      <w:r>
        <w:rPr>
          <w:bCs/>
        </w:rPr>
        <w:t>содержание</w:t>
      </w:r>
      <w:proofErr w:type="spellEnd"/>
      <w:r>
        <w:rPr>
          <w:bCs/>
        </w:rPr>
        <w:t xml:space="preserve"> </w:t>
      </w:r>
      <w:proofErr w:type="spellStart"/>
      <w:r>
        <w:rPr>
          <w:bCs/>
        </w:rPr>
        <w:t>работ</w:t>
      </w:r>
      <w:proofErr w:type="spellEnd"/>
      <w:r>
        <w:rPr>
          <w:bCs/>
        </w:rPr>
        <w:t>;</w:t>
      </w:r>
    </w:p>
    <w:p w:rsidR="00767C94" w:rsidRDefault="005F4B51">
      <w:pPr>
        <w:numPr>
          <w:ilvl w:val="0"/>
          <w:numId w:val="26"/>
        </w:numPr>
        <w:ind w:left="0" w:firstLine="709"/>
        <w:jc w:val="both"/>
        <w:rPr>
          <w:bCs/>
        </w:rPr>
      </w:pPr>
      <w:proofErr w:type="spellStart"/>
      <w:r>
        <w:rPr>
          <w:bCs/>
        </w:rPr>
        <w:t>время</w:t>
      </w:r>
      <w:proofErr w:type="spellEnd"/>
      <w:r>
        <w:rPr>
          <w:bCs/>
        </w:rPr>
        <w:t xml:space="preserve"> </w:t>
      </w:r>
      <w:proofErr w:type="spellStart"/>
      <w:r>
        <w:rPr>
          <w:bCs/>
        </w:rPr>
        <w:t>подачи</w:t>
      </w:r>
      <w:proofErr w:type="spellEnd"/>
      <w:r>
        <w:rPr>
          <w:bCs/>
        </w:rPr>
        <w:t xml:space="preserve"> </w:t>
      </w:r>
      <w:proofErr w:type="spellStart"/>
      <w:r>
        <w:rPr>
          <w:bCs/>
        </w:rPr>
        <w:t>заявки</w:t>
      </w:r>
      <w:proofErr w:type="spellEnd"/>
      <w:r>
        <w:rPr>
          <w:bCs/>
        </w:rPr>
        <w:t>;</w:t>
      </w:r>
    </w:p>
    <w:p w:rsidR="00767C94" w:rsidRDefault="005F4B51">
      <w:pPr>
        <w:numPr>
          <w:ilvl w:val="0"/>
          <w:numId w:val="26"/>
        </w:numPr>
        <w:ind w:left="0" w:firstLine="709"/>
        <w:jc w:val="both"/>
        <w:rPr>
          <w:bCs/>
          <w:lang w:val="ru-RU"/>
        </w:rPr>
      </w:pPr>
      <w:r>
        <w:rPr>
          <w:bCs/>
          <w:lang w:val="ru-RU"/>
        </w:rPr>
        <w:t>время начала и конца действия заявки и др.</w:t>
      </w:r>
    </w:p>
    <w:p w:rsidR="00767C94" w:rsidRDefault="005F4B51">
      <w:pPr>
        <w:spacing w:before="120" w:after="20"/>
        <w:ind w:firstLine="709"/>
        <w:jc w:val="both"/>
        <w:rPr>
          <w:lang w:val="ru-RU"/>
        </w:rPr>
      </w:pPr>
      <w:r>
        <w:rPr>
          <w:lang w:val="ru-RU"/>
        </w:rPr>
        <w:t>2.</w:t>
      </w:r>
      <w:r>
        <w:rPr>
          <w:lang w:val="ru-RU"/>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w:t>
      </w:r>
      <w:proofErr w:type="spellStart"/>
      <w:r>
        <w:rPr>
          <w:lang w:val="ru-RU"/>
        </w:rPr>
        <w:t>пп</w:t>
      </w:r>
      <w:proofErr w:type="spellEnd"/>
      <w:r>
        <w:rPr>
          <w:lang w:val="ru-RU"/>
        </w:rPr>
        <w:t xml:space="preserve">. 5.3. – 5.9. Порядка установления соответствия генерирующего оборудования участников оптового рынка техническим требованиям и </w:t>
      </w:r>
      <w:proofErr w:type="spellStart"/>
      <w:r>
        <w:rPr>
          <w:lang w:val="ru-RU"/>
        </w:rPr>
        <w:t>пп</w:t>
      </w:r>
      <w:proofErr w:type="spellEnd"/>
      <w:r>
        <w:rPr>
          <w:lang w:val="ru-RU"/>
        </w:rPr>
        <w:t>.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rsidR="00767C94" w:rsidRDefault="005F4B51">
      <w:pPr>
        <w:spacing w:before="20" w:after="20"/>
        <w:ind w:firstLine="709"/>
        <w:jc w:val="both"/>
        <w:rPr>
          <w:lang w:val="ru-RU"/>
        </w:rPr>
      </w:pPr>
      <w:r>
        <w:rPr>
          <w:noProof/>
          <w:lang w:val="ru-RU"/>
        </w:rPr>
        <w:drawing>
          <wp:inline distT="0" distB="0" distL="0" distR="0">
            <wp:extent cx="323850" cy="219075"/>
            <wp:effectExtent l="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9"/>
                    <pic:cNvPicPr>
                      <a:picLocks noChangeAspect="1" noChangeArrowheads="1"/>
                    </pic:cNvPicPr>
                  </pic:nvPicPr>
                  <pic:blipFill>
                    <a:blip r:embed="rId28"/>
                    <a:stretch>
                      <a:fillRect/>
                    </a:stretch>
                  </pic:blipFill>
                  <pic:spPr bwMode="auto">
                    <a:xfrm>
                      <a:off x="0" y="0"/>
                      <a:ext cx="323850" cy="219075"/>
                    </a:xfrm>
                    <a:prstGeom prst="rect">
                      <a:avLst/>
                    </a:prstGeom>
                  </pic:spPr>
                </pic:pic>
              </a:graphicData>
            </a:graphic>
          </wp:inline>
        </w:drawing>
      </w:r>
      <w:r>
        <w:rPr>
          <w:lang w:val="ru-RU"/>
        </w:rPr>
        <w:t xml:space="preserve"> – величина согласованного планового ремонтного снижения мощности;</w:t>
      </w:r>
    </w:p>
    <w:p w:rsidR="00767C94" w:rsidRDefault="00D31DC3">
      <w:pPr>
        <w:spacing w:before="20" w:after="20"/>
        <w:ind w:firstLine="709"/>
        <w:jc w:val="both"/>
        <w:rPr>
          <w:lang w:val="ru-RU"/>
        </w:rPr>
      </w:pPr>
      <m:oMath>
        <m:sSubSup>
          <m:sSubSupPr>
            <m:ctrlPr>
              <w:rPr>
                <w:rFonts w:ascii="Cambria Math" w:hAnsi="Cambria Math"/>
              </w:rPr>
            </m:ctrlPr>
          </m:sSubSupPr>
          <m:e>
            <m:r>
              <w:rPr>
                <w:rFonts w:ascii="Cambria Math" w:hAnsi="Cambria Math"/>
              </w:rPr>
              <m:t>Δ</m:t>
            </m:r>
          </m:e>
          <m:sub>
            <m:r>
              <w:rPr>
                <w:rFonts w:ascii="Cambria Math" w:hAnsi="Cambria Math"/>
                <w:lang w:val="ru-RU"/>
              </w:rPr>
              <m:t>1</m:t>
            </m:r>
            <m:r>
              <m:rPr>
                <m:lit/>
                <m:nor/>
              </m:rPr>
              <w:rPr>
                <w:rFonts w:ascii="Cambria Math" w:hAnsi="Cambria Math"/>
                <w:lang w:val="ru-RU"/>
              </w:rPr>
              <m:t>.</m:t>
            </m:r>
            <m:r>
              <w:rPr>
                <w:rFonts w:ascii="Cambria Math" w:hAnsi="Cambria Math"/>
                <w:lang w:val="ru-RU"/>
              </w:rPr>
              <m:t>1,</m:t>
            </m:r>
            <m:r>
              <w:rPr>
                <w:rFonts w:ascii="Cambria Math" w:hAnsi="Cambria Math"/>
                <w:lang w:val="ru-RU"/>
              </w:rPr>
              <m:t>h</m:t>
            </m:r>
          </m:sub>
          <m:sup>
            <m:r>
              <w:rPr>
                <w:rFonts w:ascii="Cambria Math" w:hAnsi="Cambria Math"/>
              </w:rPr>
              <m:t>j</m:t>
            </m:r>
          </m:sup>
        </m:sSubSup>
      </m:oMath>
      <w:r w:rsidR="005F4B51">
        <w:rPr>
          <w:lang w:val="ru-RU"/>
        </w:rPr>
        <w:t xml:space="preserve"> – плановое ремонтное снижение мощности, обусловлен</w:t>
      </w:r>
      <w:proofErr w:type="spellStart"/>
      <w:r w:rsidR="005F4B51">
        <w:rPr>
          <w:lang w:val="ru-RU"/>
        </w:rPr>
        <w:t>ное</w:t>
      </w:r>
      <w:proofErr w:type="spellEnd"/>
      <w:r w:rsidR="005F4B51">
        <w:rPr>
          <w:lang w:val="ru-RU"/>
        </w:rPr>
        <w:t xml:space="preserve"> проведением ремонта длительностью более 180 (сто восьмидесяти) суток для ТЭС в год;</w:t>
      </w:r>
    </w:p>
    <w:p w:rsidR="00767C94" w:rsidRDefault="00D31DC3">
      <w:pPr>
        <w:spacing w:before="20" w:after="20"/>
        <w:ind w:firstLine="709"/>
        <w:jc w:val="both"/>
        <w:rPr>
          <w:lang w:val="ru-RU"/>
        </w:rPr>
      </w:pPr>
      <m:oMath>
        <m:sSubSup>
          <m:sSubSupPr>
            <m:ctrlPr>
              <w:rPr>
                <w:rFonts w:ascii="Cambria Math" w:hAnsi="Cambria Math"/>
              </w:rPr>
            </m:ctrlPr>
          </m:sSubSupPr>
          <m:e>
            <m:r>
              <w:rPr>
                <w:rFonts w:ascii="Cambria Math" w:hAnsi="Cambria Math"/>
              </w:rPr>
              <m:t>Δ</m:t>
            </m:r>
          </m:e>
          <m:sub>
            <m:r>
              <w:rPr>
                <w:rFonts w:ascii="Cambria Math" w:hAnsi="Cambria Math"/>
                <w:lang w:val="ru-RU"/>
              </w:rPr>
              <m:t>1</m:t>
            </m:r>
            <m:r>
              <m:rPr>
                <m:lit/>
                <m:nor/>
              </m:rPr>
              <w:rPr>
                <w:rFonts w:ascii="Cambria Math" w:hAnsi="Cambria Math"/>
                <w:lang w:val="ru-RU"/>
              </w:rPr>
              <m:t>.</m:t>
            </m:r>
            <m:r>
              <w:rPr>
                <w:rFonts w:ascii="Cambria Math" w:hAnsi="Cambria Math"/>
                <w:lang w:val="ru-RU"/>
              </w:rPr>
              <m:t>2,</m:t>
            </m:r>
            <m:r>
              <w:rPr>
                <w:rFonts w:ascii="Cambria Math" w:hAnsi="Cambria Math"/>
                <w:lang w:val="ru-RU"/>
              </w:rPr>
              <m:t>h</m:t>
            </m:r>
          </m:sub>
          <m:sup>
            <m:r>
              <w:rPr>
                <w:rFonts w:ascii="Cambria Math" w:hAnsi="Cambria Math"/>
              </w:rPr>
              <m:t>j</m:t>
            </m:r>
          </m:sup>
        </m:sSubSup>
      </m:oMath>
      <w:r w:rsidR="005F4B51">
        <w:rPr>
          <w:lang w:val="ru-RU"/>
        </w:rPr>
        <w:t xml:space="preserve"> – плановое ремонтное снижение мощности, обусловленное проведением ремонта длительностью более 360 суток для ТЭС за 4 (четыре) года;</w:t>
      </w:r>
    </w:p>
    <w:p w:rsidR="00767C94" w:rsidRDefault="005F4B51">
      <w:pPr>
        <w:spacing w:before="20" w:after="20"/>
        <w:ind w:firstLine="709"/>
        <w:jc w:val="both"/>
        <w:rPr>
          <w:lang w:val="ru-RU"/>
        </w:rPr>
      </w:pPr>
      <w:r>
        <w:rPr>
          <w:lang w:val="ru-RU"/>
        </w:rPr>
        <w:t xml:space="preserve"> – итоговое значение согласованного планового ремонтного снижения располагаемой мощности;</w:t>
      </w:r>
    </w:p>
    <w:p w:rsidR="00767C94" w:rsidRDefault="005F4B51">
      <w:pPr>
        <w:spacing w:before="20" w:after="20"/>
        <w:ind w:firstLine="709"/>
        <w:jc w:val="both"/>
        <w:rPr>
          <w:lang w:val="ru-RU"/>
        </w:rPr>
      </w:pPr>
      <w:r>
        <w:rPr>
          <w:noProof/>
          <w:lang w:val="ru-RU"/>
        </w:rPr>
        <w:drawing>
          <wp:inline distT="0" distB="0" distL="0" distR="0">
            <wp:extent cx="546100" cy="273050"/>
            <wp:effectExtent l="0" t="0" r="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7"/>
                    <pic:cNvPicPr>
                      <a:picLocks noChangeAspect="1" noChangeArrowheads="1"/>
                    </pic:cNvPicPr>
                  </pic:nvPicPr>
                  <pic:blipFill>
                    <a:blip r:embed="rId29"/>
                    <a:stretch>
                      <a:fillRect/>
                    </a:stretch>
                  </pic:blipFill>
                  <pic:spPr bwMode="auto">
                    <a:xfrm>
                      <a:off x="0" y="0"/>
                      <a:ext cx="546100" cy="273050"/>
                    </a:xfrm>
                    <a:prstGeom prst="rect">
                      <a:avLst/>
                    </a:prstGeom>
                  </pic:spPr>
                </pic:pic>
              </a:graphicData>
            </a:graphic>
          </wp:inline>
        </w:drawing>
      </w:r>
      <w:r>
        <w:rPr>
          <w:lang w:val="ru-RU"/>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rsidR="00767C94" w:rsidRDefault="005F4B51">
      <w:pPr>
        <w:spacing w:before="20" w:after="20"/>
        <w:ind w:firstLine="709"/>
        <w:jc w:val="both"/>
        <w:rPr>
          <w:lang w:val="ru-RU"/>
        </w:rPr>
      </w:pPr>
      <w:r>
        <w:rPr>
          <w:noProof/>
          <w:lang w:val="ru-RU"/>
        </w:rPr>
        <w:drawing>
          <wp:inline distT="0" distB="0" distL="0" distR="0">
            <wp:extent cx="525145" cy="266065"/>
            <wp:effectExtent l="0" t="0" r="0" b="0"/>
            <wp:docPr id="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6"/>
                    <pic:cNvPicPr>
                      <a:picLocks noChangeAspect="1" noChangeArrowheads="1"/>
                    </pic:cNvPicPr>
                  </pic:nvPicPr>
                  <pic:blipFill>
                    <a:blip r:embed="rId30"/>
                    <a:stretch>
                      <a:fillRect/>
                    </a:stretch>
                  </pic:blipFill>
                  <pic:spPr bwMode="auto">
                    <a:xfrm>
                      <a:off x="0" y="0"/>
                      <a:ext cx="525145" cy="266065"/>
                    </a:xfrm>
                    <a:prstGeom prst="rect">
                      <a:avLst/>
                    </a:prstGeom>
                  </pic:spPr>
                </pic:pic>
              </a:graphicData>
            </a:graphic>
          </wp:inline>
        </w:drawing>
      </w:r>
      <w:r>
        <w:rPr>
          <w:lang w:val="ru-RU"/>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rsidR="00767C94" w:rsidRDefault="00D31DC3">
      <w:pPr>
        <w:spacing w:before="20" w:after="20"/>
        <w:ind w:firstLine="709"/>
        <w:jc w:val="both"/>
        <w:rPr>
          <w:lang w:val="ru-RU"/>
        </w:rPr>
      </w:pPr>
      <m:oMath>
        <m:sSup>
          <m:sSupPr>
            <m:ctrlPr>
              <w:rPr>
                <w:rFonts w:ascii="Cambria Math" w:hAnsi="Cambria Math"/>
              </w:rPr>
            </m:ctrlPr>
          </m:sSupPr>
          <m:e>
            <m:r>
              <w:rPr>
                <w:rFonts w:ascii="Cambria Math" w:hAnsi="Cambria Math"/>
              </w:rPr>
              <m:t>Δ</m:t>
            </m:r>
          </m:e>
          <m:sup>
            <m:sSubSup>
              <m:sSubSupPr>
                <m:ctrlPr>
                  <w:rPr>
                    <w:rFonts w:ascii="Cambria Math" w:hAnsi="Cambria Math"/>
                  </w:rPr>
                </m:ctrlPr>
              </m:sSubSupPr>
              <m:e>
                <m:r>
                  <w:rPr>
                    <w:rFonts w:ascii="Cambria Math" w:hAnsi="Cambria Math"/>
                  </w:rPr>
                  <m:t>j</m:t>
                </m:r>
              </m:e>
              <m:sub>
                <m:r>
                  <w:rPr>
                    <w:rFonts w:ascii="Cambria Math" w:hAnsi="Cambria Math"/>
                    <w:lang w:val="ru-RU"/>
                  </w:rPr>
                  <m:t>2</m:t>
                </m:r>
                <m:r>
                  <m:rPr>
                    <m:lit/>
                    <m:nor/>
                  </m:rPr>
                  <w:rPr>
                    <w:rFonts w:ascii="Cambria Math" w:hAnsi="Cambria Math"/>
                    <w:lang w:val="ru-RU"/>
                  </w:rPr>
                  <m:t>_</m:t>
                </m:r>
                <m:r>
                  <m:rPr>
                    <m:lit/>
                    <m:nor/>
                  </m:rPr>
                  <w:rPr>
                    <w:rFonts w:ascii="Cambria Math" w:hAnsi="Cambria Math"/>
                  </w:rPr>
                  <m:t>max</m:t>
                </m:r>
                <m:r>
                  <m:rPr>
                    <m:lit/>
                    <m:nor/>
                  </m:rPr>
                  <w:rPr>
                    <w:rFonts w:ascii="Cambria Math" w:hAnsi="Cambria Math"/>
                    <w:lang w:val="ru-RU"/>
                  </w:rPr>
                  <m:t>,</m:t>
                </m:r>
                <m:r>
                  <w:rPr>
                    <w:rFonts w:ascii="Cambria Math" w:hAnsi="Cambria Math"/>
                    <w:lang w:val="ru-RU"/>
                  </w:rPr>
                  <m:t>h</m:t>
                </m:r>
              </m:sub>
              <m:sup>
                <m:r>
                  <w:rPr>
                    <w:rFonts w:ascii="Cambria Math" w:hAnsi="Cambria Math"/>
                    <w:lang w:val="ru-RU"/>
                  </w:rPr>
                  <m:t>1(</m:t>
                </m:r>
                <m:r>
                  <m:rPr>
                    <m:lit/>
                    <m:nor/>
                  </m:rPr>
                  <w:rPr>
                    <w:rFonts w:ascii="Cambria Math" w:hAnsi="Cambria Math"/>
                    <w:lang w:val="ru-RU"/>
                  </w:rPr>
                  <m:t>120</m:t>
                </m:r>
                <m:r>
                  <w:rPr>
                    <w:rFonts w:ascii="Cambria Math" w:hAnsi="Cambria Math"/>
                    <w:lang w:val="ru-RU"/>
                  </w:rPr>
                  <m:t>)</m:t>
                </m:r>
              </m:sup>
            </m:sSubSup>
          </m:sup>
        </m:sSup>
      </m:oMath>
      <w:r w:rsidR="005F4B51">
        <w:rPr>
          <w:lang w:val="ru-RU"/>
        </w:rPr>
        <w:t xml:space="preserve"> – итоговое значение снижения максимальной мощности ГТП генерации рассчитанное на основании заявленного участником оп</w:t>
      </w:r>
      <w:proofErr w:type="spellStart"/>
      <w:r w:rsidR="005F4B51">
        <w:rPr>
          <w:lang w:val="ru-RU"/>
        </w:rPr>
        <w:t>тового</w:t>
      </w:r>
      <w:proofErr w:type="spellEnd"/>
      <w:r w:rsidR="005F4B51">
        <w:rPr>
          <w:lang w:val="ru-RU"/>
        </w:rPr>
        <w:t xml:space="preserve">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rsidR="00767C94" w:rsidRDefault="005F4B51">
      <w:pPr>
        <w:spacing w:before="20" w:after="20"/>
        <w:ind w:firstLine="709"/>
        <w:jc w:val="both"/>
        <w:rPr>
          <w:lang w:val="ru-RU"/>
        </w:rPr>
      </w:pPr>
      <w:r>
        <w:rPr>
          <w:noProof/>
          <w:lang w:val="ru-RU"/>
        </w:rPr>
        <w:drawing>
          <wp:inline distT="0" distB="0" distL="0" distR="0">
            <wp:extent cx="532130" cy="27305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31"/>
                    <a:stretch>
                      <a:fillRect/>
                    </a:stretch>
                  </pic:blipFill>
                  <pic:spPr bwMode="auto">
                    <a:xfrm>
                      <a:off x="0" y="0"/>
                      <a:ext cx="532130" cy="273050"/>
                    </a:xfrm>
                    <a:prstGeom prst="rect">
                      <a:avLst/>
                    </a:prstGeom>
                  </pic:spPr>
                </pic:pic>
              </a:graphicData>
            </a:graphic>
          </wp:inline>
        </w:drawing>
      </w:r>
      <w:r>
        <w:rPr>
          <w:lang w:val="ru-RU"/>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rsidR="00767C94" w:rsidRDefault="005F4B51">
      <w:pPr>
        <w:spacing w:before="20" w:after="20"/>
        <w:ind w:firstLine="709"/>
        <w:jc w:val="both"/>
        <w:rPr>
          <w:lang w:val="ru-RU"/>
        </w:rPr>
      </w:pPr>
      <w:r>
        <w:rPr>
          <w:noProof/>
          <w:lang w:val="ru-RU"/>
        </w:rPr>
        <w:drawing>
          <wp:inline distT="0" distB="0" distL="0" distR="0">
            <wp:extent cx="526415" cy="263525"/>
            <wp:effectExtent l="0" t="0" r="0" b="0"/>
            <wp:docPr id="5"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20"/>
                    <pic:cNvPicPr>
                      <a:picLocks noChangeAspect="1" noChangeArrowheads="1"/>
                    </pic:cNvPicPr>
                  </pic:nvPicPr>
                  <pic:blipFill>
                    <a:blip r:embed="rId32"/>
                    <a:stretch>
                      <a:fillRect/>
                    </a:stretch>
                  </pic:blipFill>
                  <pic:spPr bwMode="auto">
                    <a:xfrm>
                      <a:off x="0" y="0"/>
                      <a:ext cx="526415" cy="263525"/>
                    </a:xfrm>
                    <a:prstGeom prst="rect">
                      <a:avLst/>
                    </a:prstGeom>
                  </pic:spPr>
                </pic:pic>
              </a:graphicData>
            </a:graphic>
          </wp:inline>
        </w:drawing>
      </w:r>
      <w:r>
        <w:rPr>
          <w:lang w:val="ru-RU"/>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rsidR="00767C94" w:rsidRDefault="005F4B51">
      <w:pPr>
        <w:spacing w:before="20" w:after="20"/>
        <w:ind w:firstLine="709"/>
        <w:jc w:val="both"/>
        <w:rPr>
          <w:lang w:val="ru-RU"/>
        </w:rPr>
      </w:pPr>
      <w:r>
        <w:rPr>
          <w:noProof/>
          <w:lang w:val="ru-RU"/>
        </w:rPr>
        <w:drawing>
          <wp:inline distT="0" distB="0" distL="0" distR="0">
            <wp:extent cx="621030" cy="320675"/>
            <wp:effectExtent l="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4"/>
                    <pic:cNvPicPr>
                      <a:picLocks noChangeAspect="1" noChangeArrowheads="1"/>
                    </pic:cNvPicPr>
                  </pic:nvPicPr>
                  <pic:blipFill>
                    <a:blip r:embed="rId33"/>
                    <a:stretch>
                      <a:fillRect/>
                    </a:stretch>
                  </pic:blipFill>
                  <pic:spPr bwMode="auto">
                    <a:xfrm>
                      <a:off x="0" y="0"/>
                      <a:ext cx="621030" cy="320675"/>
                    </a:xfrm>
                    <a:prstGeom prst="rect">
                      <a:avLst/>
                    </a:prstGeom>
                  </pic:spPr>
                </pic:pic>
              </a:graphicData>
            </a:graphic>
          </wp:inline>
        </w:drawing>
      </w:r>
      <w:r>
        <w:rPr>
          <w:lang w:val="ru-RU"/>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t>n</w:t>
      </w:r>
      <w:r>
        <w:rPr>
          <w:lang w:val="ru-RU"/>
        </w:rPr>
        <w:t>-4) суток Х;</w:t>
      </w:r>
    </w:p>
    <w:p w:rsidR="00767C94" w:rsidRDefault="005F4B51">
      <w:pPr>
        <w:spacing w:before="20" w:after="20"/>
        <w:ind w:firstLine="709"/>
        <w:jc w:val="both"/>
        <w:rPr>
          <w:lang w:val="ru-RU"/>
        </w:rPr>
      </w:pPr>
      <w:r>
        <w:rPr>
          <w:noProof/>
          <w:lang w:val="ru-RU"/>
        </w:rPr>
        <w:drawing>
          <wp:inline distT="0" distB="0" distL="0" distR="0">
            <wp:extent cx="526415" cy="263525"/>
            <wp:effectExtent l="0" t="0" r="0" b="0"/>
            <wp:docPr id="7"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9"/>
                    <pic:cNvPicPr>
                      <a:picLocks noChangeAspect="1" noChangeArrowheads="1"/>
                    </pic:cNvPicPr>
                  </pic:nvPicPr>
                  <pic:blipFill>
                    <a:blip r:embed="rId34"/>
                    <a:stretch>
                      <a:fillRect/>
                    </a:stretch>
                  </pic:blipFill>
                  <pic:spPr bwMode="auto">
                    <a:xfrm>
                      <a:off x="0" y="0"/>
                      <a:ext cx="526415" cy="263525"/>
                    </a:xfrm>
                    <a:prstGeom prst="rect">
                      <a:avLst/>
                    </a:prstGeom>
                  </pic:spPr>
                </pic:pic>
              </a:graphicData>
            </a:graphic>
          </wp:inline>
        </w:drawing>
      </w:r>
      <w:r>
        <w:rPr>
          <w:lang w:val="ru-RU"/>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t>n</w:t>
      </w:r>
      <w:r>
        <w:rPr>
          <w:lang w:val="ru-RU"/>
        </w:rPr>
        <w:t>-4) суток Х;</w:t>
      </w:r>
    </w:p>
    <w:p w:rsidR="00767C94" w:rsidRDefault="005F4B51">
      <w:pPr>
        <w:spacing w:before="20" w:after="20"/>
        <w:ind w:firstLine="709"/>
        <w:jc w:val="both"/>
        <w:rPr>
          <w:lang w:val="ru-RU"/>
        </w:rPr>
      </w:pPr>
      <w:r>
        <w:rPr>
          <w:noProof/>
          <w:lang w:val="ru-RU"/>
        </w:rPr>
        <w:drawing>
          <wp:inline distT="0" distB="0" distL="0" distR="0">
            <wp:extent cx="511810" cy="241300"/>
            <wp:effectExtent l="0" t="0" r="0" b="0"/>
            <wp:docPr id="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18"/>
                    <pic:cNvPicPr>
                      <a:picLocks noChangeAspect="1" noChangeArrowheads="1"/>
                    </pic:cNvPicPr>
                  </pic:nvPicPr>
                  <pic:blipFill>
                    <a:blip r:embed="rId35"/>
                    <a:stretch>
                      <a:fillRect/>
                    </a:stretch>
                  </pic:blipFill>
                  <pic:spPr bwMode="auto">
                    <a:xfrm>
                      <a:off x="0" y="0"/>
                      <a:ext cx="511810" cy="241300"/>
                    </a:xfrm>
                    <a:prstGeom prst="rect">
                      <a:avLst/>
                    </a:prstGeom>
                  </pic:spPr>
                </pic:pic>
              </a:graphicData>
            </a:graphic>
          </wp:inline>
        </w:drawing>
      </w:r>
      <w:r>
        <w:rPr>
          <w:lang w:val="ru-RU"/>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rsidR="00767C94" w:rsidRDefault="005F4B51">
      <w:pPr>
        <w:spacing w:before="20" w:after="20"/>
        <w:ind w:firstLine="709"/>
        <w:jc w:val="both"/>
        <w:rPr>
          <w:lang w:val="ru-RU"/>
        </w:rPr>
      </w:pPr>
      <w:r>
        <w:rPr>
          <w:noProof/>
          <w:lang w:val="ru-RU"/>
        </w:rPr>
        <w:drawing>
          <wp:inline distT="0" distB="0" distL="0" distR="0">
            <wp:extent cx="497205" cy="241300"/>
            <wp:effectExtent l="0" t="0" r="0" b="0"/>
            <wp:docPr id="9"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17"/>
                    <pic:cNvPicPr>
                      <a:picLocks noChangeAspect="1" noChangeArrowheads="1"/>
                    </pic:cNvPicPr>
                  </pic:nvPicPr>
                  <pic:blipFill>
                    <a:blip r:embed="rId36"/>
                    <a:stretch>
                      <a:fillRect/>
                    </a:stretch>
                  </pic:blipFill>
                  <pic:spPr bwMode="auto">
                    <a:xfrm>
                      <a:off x="0" y="0"/>
                      <a:ext cx="497205" cy="241300"/>
                    </a:xfrm>
                    <a:prstGeom prst="rect">
                      <a:avLst/>
                    </a:prstGeom>
                  </pic:spPr>
                </pic:pic>
              </a:graphicData>
            </a:graphic>
          </wp:inline>
        </w:drawing>
      </w:r>
      <w:r>
        <w:rPr>
          <w:lang w:val="ru-RU"/>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rsidR="00767C94" w:rsidRDefault="005F4B51">
      <w:pPr>
        <w:spacing w:before="20" w:after="20"/>
        <w:ind w:firstLine="709"/>
        <w:jc w:val="both"/>
        <w:rPr>
          <w:lang w:val="ru-RU"/>
        </w:rPr>
      </w:pPr>
      <w:r>
        <w:rPr>
          <w:noProof/>
          <w:lang w:val="ru-RU"/>
        </w:rPr>
        <w:drawing>
          <wp:inline distT="0" distB="0" distL="0" distR="0">
            <wp:extent cx="914400" cy="285115"/>
            <wp:effectExtent l="0" t="0" r="0" b="0"/>
            <wp:docPr id="1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6"/>
                    <pic:cNvPicPr>
                      <a:picLocks noChangeAspect="1" noChangeArrowheads="1"/>
                    </pic:cNvPicPr>
                  </pic:nvPicPr>
                  <pic:blipFill>
                    <a:blip r:embed="rId37"/>
                    <a:stretch>
                      <a:fillRect/>
                    </a:stretch>
                  </pic:blipFill>
                  <pic:spPr bwMode="auto">
                    <a:xfrm>
                      <a:off x="0" y="0"/>
                      <a:ext cx="914400" cy="285115"/>
                    </a:xfrm>
                    <a:prstGeom prst="rect">
                      <a:avLst/>
                    </a:prstGeom>
                  </pic:spPr>
                </pic:pic>
              </a:graphicData>
            </a:graphic>
          </wp:inline>
        </w:drawing>
      </w:r>
      <w:r>
        <w:rPr>
          <w:lang w:val="ru-RU"/>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rsidR="00767C94" w:rsidRDefault="005F4B51">
      <w:pPr>
        <w:spacing w:before="20" w:after="20"/>
        <w:ind w:firstLine="709"/>
        <w:jc w:val="both"/>
        <w:rPr>
          <w:lang w:val="ru-RU"/>
        </w:rPr>
      </w:pPr>
      <w:r>
        <w:rPr>
          <w:noProof/>
          <w:lang w:val="ru-RU"/>
        </w:rPr>
        <w:drawing>
          <wp:inline distT="0" distB="0" distL="0" distR="0">
            <wp:extent cx="1053465" cy="358140"/>
            <wp:effectExtent l="0" t="0" r="0" b="0"/>
            <wp:docPr id="1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5"/>
                    <pic:cNvPicPr>
                      <a:picLocks noChangeAspect="1" noChangeArrowheads="1"/>
                    </pic:cNvPicPr>
                  </pic:nvPicPr>
                  <pic:blipFill>
                    <a:blip r:embed="rId38"/>
                    <a:stretch>
                      <a:fillRect/>
                    </a:stretch>
                  </pic:blipFill>
                  <pic:spPr bwMode="auto">
                    <a:xfrm>
                      <a:off x="0" y="0"/>
                      <a:ext cx="1053465" cy="358140"/>
                    </a:xfrm>
                    <a:prstGeom prst="rect">
                      <a:avLst/>
                    </a:prstGeom>
                  </pic:spPr>
                </pic:pic>
              </a:graphicData>
            </a:graphic>
          </wp:inline>
        </w:drawing>
      </w:r>
      <w:r>
        <w:rPr>
          <w:lang w:val="ru-RU"/>
        </w:rPr>
        <w:t xml:space="preserve"> – регистрируется при согласованном увеличении времени включения в сеть;</w:t>
      </w:r>
    </w:p>
    <w:p w:rsidR="00767C94" w:rsidRDefault="005F4B51">
      <w:pPr>
        <w:spacing w:before="20" w:after="20"/>
        <w:ind w:firstLine="709"/>
        <w:jc w:val="both"/>
        <w:rPr>
          <w:lang w:val="ru-RU"/>
        </w:rPr>
      </w:pPr>
      <w:r>
        <w:rPr>
          <w:noProof/>
          <w:lang w:val="ru-RU"/>
        </w:rPr>
        <w:drawing>
          <wp:inline distT="0" distB="0" distL="0" distR="0">
            <wp:extent cx="958215" cy="314325"/>
            <wp:effectExtent l="0" t="0" r="0" b="0"/>
            <wp:docPr id="12"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4"/>
                    <pic:cNvPicPr>
                      <a:picLocks noChangeAspect="1" noChangeArrowheads="1"/>
                    </pic:cNvPicPr>
                  </pic:nvPicPr>
                  <pic:blipFill>
                    <a:blip r:embed="rId39"/>
                    <a:stretch>
                      <a:fillRect/>
                    </a:stretch>
                  </pic:blipFill>
                  <pic:spPr bwMode="auto">
                    <a:xfrm>
                      <a:off x="0" y="0"/>
                      <a:ext cx="958215" cy="314325"/>
                    </a:xfrm>
                    <a:prstGeom prst="rect">
                      <a:avLst/>
                    </a:prstGeom>
                  </pic:spPr>
                </pic:pic>
              </a:graphicData>
            </a:graphic>
          </wp:inline>
        </w:drawing>
      </w:r>
      <w:r>
        <w:rPr>
          <w:lang w:val="ru-RU"/>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rsidR="00767C94" w:rsidRDefault="005F4B51">
      <w:pPr>
        <w:spacing w:before="20" w:after="20"/>
        <w:ind w:firstLine="709"/>
        <w:jc w:val="both"/>
        <w:rPr>
          <w:lang w:val="ru-RU"/>
        </w:rPr>
      </w:pPr>
      <w:r>
        <w:rPr>
          <w:noProof/>
          <w:lang w:val="ru-RU"/>
        </w:rPr>
        <w:drawing>
          <wp:inline distT="0" distB="0" distL="0" distR="0">
            <wp:extent cx="368300" cy="286385"/>
            <wp:effectExtent l="0" t="0" r="0" b="0"/>
            <wp:docPr id="1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3"/>
                    <pic:cNvPicPr>
                      <a:picLocks noChangeAspect="1" noChangeArrowheads="1"/>
                    </pic:cNvPicPr>
                  </pic:nvPicPr>
                  <pic:blipFill>
                    <a:blip r:embed="rId40"/>
                    <a:stretch>
                      <a:fillRect/>
                    </a:stretch>
                  </pic:blipFill>
                  <pic:spPr bwMode="auto">
                    <a:xfrm>
                      <a:off x="0" y="0"/>
                      <a:ext cx="368300" cy="286385"/>
                    </a:xfrm>
                    <a:prstGeom prst="rect">
                      <a:avLst/>
                    </a:prstGeom>
                  </pic:spPr>
                </pic:pic>
              </a:graphicData>
            </a:graphic>
          </wp:inline>
        </w:drawing>
      </w:r>
      <w:r>
        <w:rPr>
          <w:lang w:val="ru-RU"/>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rsidR="00767C94" w:rsidRDefault="005F4B51">
      <w:pPr>
        <w:spacing w:before="120" w:after="20"/>
        <w:ind w:firstLine="709"/>
        <w:jc w:val="both"/>
        <w:rPr>
          <w:lang w:val="ru-RU"/>
        </w:rPr>
      </w:pPr>
      <w:r>
        <w:rPr>
          <w:lang w:val="ru-RU"/>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Pr>
          <w:noProof/>
          <w:lang w:val="ru-RU"/>
        </w:rPr>
        <w:drawing>
          <wp:inline distT="0" distB="0" distL="0" distR="0">
            <wp:extent cx="336550" cy="263525"/>
            <wp:effectExtent l="0" t="0" r="0" b="0"/>
            <wp:docPr id="1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3"/>
                    <pic:cNvPicPr>
                      <a:picLocks noChangeAspect="1" noChangeArrowheads="1"/>
                    </pic:cNvPicPr>
                  </pic:nvPicPr>
                  <pic:blipFill>
                    <a:blip r:embed="rId41"/>
                    <a:stretch>
                      <a:fillRect/>
                    </a:stretch>
                  </pic:blipFill>
                  <pic:spPr bwMode="auto">
                    <a:xfrm>
                      <a:off x="0" y="0"/>
                      <a:ext cx="336550" cy="263525"/>
                    </a:xfrm>
                    <a:prstGeom prst="rect">
                      <a:avLst/>
                    </a:prstGeom>
                  </pic:spPr>
                </pic:pic>
              </a:graphicData>
            </a:graphic>
          </wp:inline>
        </w:drawing>
      </w:r>
      <w:r>
        <w:rPr>
          <w:lang w:val="ru-RU"/>
        </w:rPr>
        <w:t>, соответствующие объемам невыполнения требований в месяце, определяется по формуле:</w:t>
      </w:r>
    </w:p>
    <w:p w:rsidR="00767C94" w:rsidRDefault="005F4B51">
      <w:pPr>
        <w:spacing w:before="20" w:after="20"/>
        <w:jc w:val="center"/>
      </w:pPr>
      <w:r>
        <w:rPr>
          <w:noProof/>
          <w:lang w:val="ru-RU"/>
        </w:rPr>
        <w:drawing>
          <wp:inline distT="0" distB="0" distL="0" distR="0">
            <wp:extent cx="1375410" cy="673100"/>
            <wp:effectExtent l="0" t="0" r="0" b="0"/>
            <wp:docPr id="1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2"/>
                    <pic:cNvPicPr>
                      <a:picLocks noChangeAspect="1" noChangeArrowheads="1"/>
                    </pic:cNvPicPr>
                  </pic:nvPicPr>
                  <pic:blipFill>
                    <a:blip r:embed="rId42"/>
                    <a:stretch>
                      <a:fillRect/>
                    </a:stretch>
                  </pic:blipFill>
                  <pic:spPr bwMode="auto">
                    <a:xfrm>
                      <a:off x="0" y="0"/>
                      <a:ext cx="1375410" cy="673100"/>
                    </a:xfrm>
                    <a:prstGeom prst="rect">
                      <a:avLst/>
                    </a:prstGeom>
                  </pic:spPr>
                </pic:pic>
              </a:graphicData>
            </a:graphic>
          </wp:inline>
        </w:drawing>
      </w:r>
    </w:p>
    <w:p w:rsidR="00767C94" w:rsidRDefault="005F4B51">
      <w:pPr>
        <w:spacing w:before="20" w:after="20"/>
        <w:ind w:firstLine="709"/>
        <w:jc w:val="both"/>
        <w:rPr>
          <w:lang w:val="ru-RU"/>
        </w:rPr>
      </w:pPr>
      <w:r>
        <w:rPr>
          <w:lang w:val="ru-RU"/>
        </w:rPr>
        <w:t>где:</w:t>
      </w:r>
    </w:p>
    <w:p w:rsidR="00767C94" w:rsidRDefault="005F4B51">
      <w:pPr>
        <w:spacing w:before="20" w:after="20"/>
        <w:ind w:firstLine="709"/>
        <w:jc w:val="both"/>
        <w:rPr>
          <w:lang w:val="ru-RU"/>
        </w:rPr>
      </w:pPr>
      <w:r>
        <w:rPr>
          <w:noProof/>
          <w:lang w:val="ru-RU"/>
        </w:rPr>
        <w:drawing>
          <wp:inline distT="0" distB="0" distL="0" distR="0">
            <wp:extent cx="292735" cy="263525"/>
            <wp:effectExtent l="0" t="0" r="0" b="0"/>
            <wp:docPr id="16"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1"/>
                    <pic:cNvPicPr>
                      <a:picLocks noChangeAspect="1" noChangeArrowheads="1"/>
                    </pic:cNvPicPr>
                  </pic:nvPicPr>
                  <pic:blipFill>
                    <a:blip r:embed="rId43"/>
                    <a:stretch>
                      <a:fillRect/>
                    </a:stretch>
                  </pic:blipFill>
                  <pic:spPr bwMode="auto">
                    <a:xfrm>
                      <a:off x="0" y="0"/>
                      <a:ext cx="292735" cy="263525"/>
                    </a:xfrm>
                    <a:prstGeom prst="rect">
                      <a:avLst/>
                    </a:prstGeom>
                  </pic:spPr>
                </pic:pic>
              </a:graphicData>
            </a:graphic>
          </wp:inline>
        </w:drawing>
      </w:r>
      <w:r>
        <w:rPr>
          <w:lang w:val="ru-RU"/>
        </w:rPr>
        <w:t xml:space="preserve"> – значения снижения мощности ГТПГ, установленные СО в ГРМ;</w:t>
      </w:r>
    </w:p>
    <w:p w:rsidR="00767C94" w:rsidRDefault="005F4B51">
      <w:pPr>
        <w:spacing w:before="20" w:after="20"/>
        <w:ind w:firstLine="709"/>
        <w:jc w:val="both"/>
        <w:rPr>
          <w:lang w:val="ru-RU"/>
        </w:rPr>
      </w:pPr>
      <w:r>
        <w:rPr>
          <w:lang w:val="ru-RU"/>
        </w:rPr>
        <w:t xml:space="preserve">Н – количество часов, соответствующее расчетному месяцу </w:t>
      </w:r>
      <w:r>
        <w:t>m</w:t>
      </w:r>
      <w:r>
        <w:rPr>
          <w:lang w:val="ru-RU"/>
        </w:rPr>
        <w:t xml:space="preserve">. </w:t>
      </w:r>
    </w:p>
    <w:p w:rsidR="00767C94" w:rsidRDefault="00767C94">
      <w:pPr>
        <w:spacing w:before="20" w:after="20"/>
        <w:ind w:firstLine="709"/>
        <w:jc w:val="both"/>
        <w:rPr>
          <w:lang w:val="ru-RU"/>
        </w:rPr>
      </w:pPr>
    </w:p>
    <w:p w:rsidR="00767C94" w:rsidRDefault="005F4B51">
      <w:pPr>
        <w:spacing w:before="20" w:after="20"/>
        <w:ind w:firstLine="709"/>
        <w:jc w:val="both"/>
        <w:rPr>
          <w:lang w:val="ru-RU"/>
        </w:rPr>
      </w:pPr>
      <w:r>
        <w:rPr>
          <w:lang w:val="ru-RU"/>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rsidR="00767C94" w:rsidRDefault="005F4B51">
      <w:pPr>
        <w:spacing w:before="120" w:after="20"/>
        <w:ind w:firstLine="709"/>
        <w:jc w:val="both"/>
        <w:rPr>
          <w:lang w:val="ru-RU"/>
        </w:rPr>
      </w:pPr>
      <w:r>
        <w:rPr>
          <w:lang w:val="ru-RU"/>
        </w:rPr>
        <w:t xml:space="preserve">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t>m</w:t>
      </w:r>
      <w:r>
        <w:rPr>
          <w:lang w:val="ru-RU"/>
        </w:rPr>
        <w:t>, рассчитывается для каждой ГТП (единицы оборудования) по формуле:</w:t>
      </w:r>
    </w:p>
    <w:p w:rsidR="00767C94" w:rsidRDefault="00767C94">
      <w:pPr>
        <w:spacing w:before="20" w:after="20"/>
        <w:ind w:firstLine="709"/>
        <w:jc w:val="both"/>
        <w:rPr>
          <w:lang w:val="ru-RU"/>
        </w:rPr>
      </w:pPr>
    </w:p>
    <w:p w:rsidR="00767C94" w:rsidRDefault="005F4B51">
      <w:pPr>
        <w:spacing w:before="20" w:after="20"/>
        <w:jc w:val="center"/>
      </w:pPr>
      <w:r>
        <w:rPr>
          <w:noProof/>
          <w:lang w:val="ru-RU"/>
        </w:rPr>
        <w:drawing>
          <wp:inline distT="0" distB="0" distL="0" distR="0">
            <wp:extent cx="1866900" cy="447675"/>
            <wp:effectExtent l="0" t="0" r="0" b="0"/>
            <wp:docPr id="17"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8"/>
                    <pic:cNvPicPr>
                      <a:picLocks noChangeAspect="1" noChangeArrowheads="1"/>
                    </pic:cNvPicPr>
                  </pic:nvPicPr>
                  <pic:blipFill>
                    <a:blip r:embed="rId44"/>
                    <a:stretch>
                      <a:fillRect/>
                    </a:stretch>
                  </pic:blipFill>
                  <pic:spPr bwMode="auto">
                    <a:xfrm>
                      <a:off x="0" y="0"/>
                      <a:ext cx="1866900" cy="447675"/>
                    </a:xfrm>
                    <a:prstGeom prst="rect">
                      <a:avLst/>
                    </a:prstGeom>
                  </pic:spPr>
                </pic:pic>
              </a:graphicData>
            </a:graphic>
          </wp:inline>
        </w:drawing>
      </w:r>
    </w:p>
    <w:p w:rsidR="00767C94" w:rsidRDefault="005F4B51">
      <w:pPr>
        <w:spacing w:before="20" w:after="20"/>
        <w:ind w:firstLine="709"/>
        <w:jc w:val="both"/>
        <w:rPr>
          <w:lang w:val="ru-RU"/>
        </w:rPr>
      </w:pPr>
      <w:r>
        <w:rPr>
          <w:lang w:val="ru-RU"/>
        </w:rPr>
        <w:t xml:space="preserve"> где:</w:t>
      </w:r>
      <w:r>
        <w:rPr>
          <w:lang w:val="ru-RU"/>
        </w:rPr>
        <w:tab/>
      </w:r>
      <w:r>
        <w:rPr>
          <w:lang w:val="ru-RU"/>
        </w:rPr>
        <w:tab/>
      </w:r>
      <w:r>
        <w:rPr>
          <w:lang w:val="ru-RU"/>
        </w:rPr>
        <w:tab/>
      </w:r>
      <w:r>
        <w:rPr>
          <w:lang w:val="ru-RU"/>
        </w:rPr>
        <w:tab/>
      </w:r>
      <w:r>
        <w:rPr>
          <w:lang w:val="ru-RU"/>
        </w:rPr>
        <w:tab/>
      </w:r>
      <w:r>
        <w:rPr>
          <w:lang w:val="ru-RU"/>
        </w:rPr>
        <w:tab/>
      </w:r>
    </w:p>
    <w:p w:rsidR="00767C94" w:rsidRDefault="005F4B51">
      <w:pPr>
        <w:spacing w:before="20" w:after="20"/>
        <w:ind w:firstLine="709"/>
        <w:jc w:val="both"/>
        <w:rPr>
          <w:lang w:val="ru-RU"/>
        </w:rPr>
      </w:pPr>
      <w:r>
        <w:rPr>
          <w:noProof/>
          <w:lang w:val="ru-RU"/>
        </w:rPr>
        <w:drawing>
          <wp:inline distT="0" distB="0" distL="0" distR="0">
            <wp:extent cx="184150" cy="231775"/>
            <wp:effectExtent l="0" t="0" r="0" b="0"/>
            <wp:docPr id="1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2"/>
                    <pic:cNvPicPr>
                      <a:picLocks noChangeAspect="1" noChangeArrowheads="1"/>
                    </pic:cNvPicPr>
                  </pic:nvPicPr>
                  <pic:blipFill>
                    <a:blip r:embed="rId45"/>
                    <a:stretch>
                      <a:fillRect/>
                    </a:stretch>
                  </pic:blipFill>
                  <pic:spPr bwMode="auto">
                    <a:xfrm>
                      <a:off x="0" y="0"/>
                      <a:ext cx="184150" cy="231775"/>
                    </a:xfrm>
                    <a:prstGeom prst="rect">
                      <a:avLst/>
                    </a:prstGeom>
                  </pic:spPr>
                </pic:pic>
              </a:graphicData>
            </a:graphic>
          </wp:inline>
        </w:drawing>
      </w:r>
      <w:r>
        <w:rPr>
          <w:lang w:val="ru-RU"/>
        </w:rPr>
        <w:t xml:space="preserve"> - коэффициенты (,</w:t>
      </w:r>
      <m:oMath>
        <m:sSub>
          <m:sSubPr>
            <m:ctrlPr>
              <w:rPr>
                <w:rFonts w:ascii="Cambria Math" w:hAnsi="Cambria Math"/>
              </w:rPr>
            </m:ctrlPr>
          </m:sSubPr>
          <m:e>
            <m:r>
              <w:rPr>
                <w:rFonts w:ascii="Cambria Math" w:hAnsi="Cambria Math"/>
              </w:rPr>
              <m:t>k</m:t>
            </m:r>
          </m:e>
          <m:sub>
            <m:r>
              <w:rPr>
                <w:rFonts w:ascii="Cambria Math" w:hAnsi="Cambria Math"/>
              </w:rPr>
              <m:t>Α</m:t>
            </m:r>
            <m:r>
              <w:rPr>
                <w:rFonts w:ascii="Cambria Math" w:hAnsi="Cambria Math"/>
                <w:lang w:val="ru-RU"/>
              </w:rPr>
              <m:t>2</m:t>
            </m:r>
          </m:sub>
        </m:sSub>
      </m:oMath>
      <w:r>
        <w:rPr>
          <w:lang w:val="ru-RU"/>
        </w:rPr>
        <w:t>,</w:t>
      </w:r>
      <m:oMath>
        <m:sSub>
          <m:sSubPr>
            <m:ctrlPr>
              <w:rPr>
                <w:rFonts w:ascii="Cambria Math" w:hAnsi="Cambria Math"/>
              </w:rPr>
            </m:ctrlPr>
          </m:sSubPr>
          <m:e>
            <m:r>
              <w:rPr>
                <w:rFonts w:ascii="Cambria Math" w:hAnsi="Cambria Math"/>
              </w:rPr>
              <m:t>k</m:t>
            </m:r>
          </m:e>
          <m:sub>
            <m:r>
              <w:rPr>
                <w:rFonts w:ascii="Cambria Math" w:hAnsi="Cambria Math"/>
              </w:rPr>
              <m:t>Α</m:t>
            </m:r>
            <m:r>
              <w:rPr>
                <w:rFonts w:ascii="Cambria Math" w:hAnsi="Cambria Math"/>
                <w:lang w:val="ru-RU"/>
              </w:rPr>
              <m:t>3</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Б1</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Б2</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В2</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В3</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Г1</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Г2</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Г3</m:t>
            </m:r>
          </m:sub>
        </m:sSub>
      </m:oMath>
      <w:r>
        <w:rPr>
          <w:lang w:val="ru-RU"/>
        </w:rPr>
        <w:t>,</w:t>
      </w:r>
      <m:oMath>
        <m:sSub>
          <m:sSubPr>
            <m:ctrlPr>
              <w:rPr>
                <w:rFonts w:ascii="Cambria Math" w:hAnsi="Cambria Math"/>
              </w:rPr>
            </m:ctrlPr>
          </m:sSubPr>
          <m:e>
            <m:r>
              <w:rPr>
                <w:rFonts w:ascii="Cambria Math" w:hAnsi="Cambria Math"/>
              </w:rPr>
              <m:t>k</m:t>
            </m:r>
          </m:e>
          <m:sub>
            <m:r>
              <w:rPr>
                <w:rFonts w:ascii="Cambria Math" w:hAnsi="Cambria Math"/>
                <w:lang w:val="ru-RU"/>
              </w:rPr>
              <m:t>Д</m:t>
            </m:r>
          </m:sub>
        </m:sSub>
      </m:oMath>
      <w:r>
        <w:rPr>
          <w:lang w:val="ru-RU"/>
        </w:rPr>
        <w:t>,</w:t>
      </w:r>
      <m:oMath>
        <m:sSub>
          <m:sSubPr>
            <m:ctrlPr>
              <w:rPr>
                <w:rFonts w:ascii="Cambria Math" w:hAnsi="Cambria Math"/>
              </w:rPr>
            </m:ctrlPr>
          </m:sSubPr>
          <m:e>
            <m:r>
              <w:rPr>
                <w:rFonts w:ascii="Cambria Math" w:hAnsi="Cambria Math"/>
              </w:rPr>
              <m:t>k</m:t>
            </m:r>
          </m:e>
          <m:sub>
            <m:r>
              <w:rPr>
                <w:rFonts w:ascii="Cambria Math" w:hAnsi="Cambria Math"/>
                <w:lang w:val="ru-RU"/>
              </w:rPr>
              <m:t>Е</m:t>
            </m:r>
          </m:sub>
        </m:sSub>
      </m:oMath>
      <w:r>
        <w:rPr>
          <w:lang w:val="ru-RU"/>
        </w:rPr>
        <w:t>,</w:t>
      </w:r>
      <m:oMath>
        <m:sSub>
          <m:sSubPr>
            <m:ctrlPr>
              <w:rPr>
                <w:rFonts w:ascii="Cambria Math" w:hAnsi="Cambria Math"/>
              </w:rPr>
            </m:ctrlPr>
          </m:sSubPr>
          <m:e>
            <m:r>
              <w:rPr>
                <w:rFonts w:ascii="Cambria Math" w:hAnsi="Cambria Math"/>
              </w:rPr>
              <m:t>k</m:t>
            </m:r>
          </m:e>
          <m:sub>
            <m:r>
              <w:rPr>
                <w:rFonts w:ascii="Cambria Math" w:hAnsi="Cambria Math"/>
                <w:lang w:val="ru-RU"/>
              </w:rPr>
              <m:t>Ж</m:t>
            </m:r>
          </m:sub>
        </m:sSub>
      </m:oMath>
      <w:r>
        <w:rPr>
          <w:lang w:val="ru-RU"/>
        </w:rPr>
        <w:t xml:space="preserve">, </w:t>
      </w:r>
      <m:oMath>
        <m:sSub>
          <m:sSubPr>
            <m:ctrlPr>
              <w:rPr>
                <w:rFonts w:ascii="Cambria Math" w:hAnsi="Cambria Math"/>
              </w:rPr>
            </m:ctrlPr>
          </m:sSubPr>
          <m:e>
            <m:r>
              <w:rPr>
                <w:rFonts w:ascii="Cambria Math" w:hAnsi="Cambria Math"/>
              </w:rPr>
              <m:t>k</m:t>
            </m:r>
          </m:e>
          <m:sub>
            <m:r>
              <w:rPr>
                <w:rFonts w:ascii="Cambria Math" w:hAnsi="Cambria Math"/>
                <w:lang w:val="ru-RU"/>
              </w:rPr>
              <m:t>З</m:t>
            </m:r>
          </m:sub>
        </m:sSub>
      </m:oMath>
      <w:r>
        <w:rPr>
          <w:lang w:val="ru-RU"/>
        </w:rPr>
        <w:t>,</w:t>
      </w:r>
      <m:oMath>
        <m:sSub>
          <m:sSubPr>
            <m:ctrlPr>
              <w:rPr>
                <w:rFonts w:ascii="Cambria Math" w:hAnsi="Cambria Math"/>
              </w:rPr>
            </m:ctrlPr>
          </m:sSubPr>
          <m:e>
            <m:r>
              <w:rPr>
                <w:rFonts w:ascii="Cambria Math" w:hAnsi="Cambria Math"/>
              </w:rPr>
              <m:t>k</m:t>
            </m:r>
          </m:e>
          <m:sub>
            <m:r>
              <w:rPr>
                <w:rFonts w:ascii="Cambria Math" w:hAnsi="Cambria Math"/>
                <w:lang w:val="ru-RU"/>
              </w:rPr>
              <m:t>И</m:t>
            </m:r>
          </m:sub>
        </m:sSub>
      </m:oMath>
      <w:r>
        <w:rPr>
          <w:lang w:val="ru-RU"/>
        </w:rPr>
        <w:t>), 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rsidR="00767C94" w:rsidRDefault="005F4B51">
      <w:pPr>
        <w:spacing w:before="120" w:after="20"/>
        <w:ind w:firstLine="709"/>
        <w:jc w:val="both"/>
        <w:rPr>
          <w:lang w:val="ru-RU"/>
        </w:rPr>
      </w:pPr>
      <w:r>
        <w:rPr>
          <w:lang w:val="ru-RU"/>
        </w:rPr>
        <w:t xml:space="preserve">Снижение оплаты мощности рассчитывается как произведение объема недопоставки мощности </w:t>
      </w:r>
      <w:r>
        <w:rPr>
          <w:noProof/>
          <w:lang w:val="ru-RU"/>
        </w:rPr>
        <w:drawing>
          <wp:inline distT="0" distB="0" distL="0" distR="0">
            <wp:extent cx="702945" cy="259080"/>
            <wp:effectExtent l="0" t="0" r="0" b="0"/>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
                    <pic:cNvPicPr>
                      <a:picLocks noChangeAspect="1" noChangeArrowheads="1"/>
                    </pic:cNvPicPr>
                  </pic:nvPicPr>
                  <pic:blipFill>
                    <a:blip r:embed="rId46"/>
                    <a:stretch>
                      <a:fillRect/>
                    </a:stretch>
                  </pic:blipFill>
                  <pic:spPr bwMode="auto">
                    <a:xfrm>
                      <a:off x="0" y="0"/>
                      <a:ext cx="702945" cy="259080"/>
                    </a:xfrm>
                    <a:prstGeom prst="rect">
                      <a:avLst/>
                    </a:prstGeom>
                  </pic:spPr>
                </pic:pic>
              </a:graphicData>
            </a:graphic>
          </wp:inline>
        </w:drawing>
      </w:r>
      <w:r>
        <w:rPr>
          <w:lang w:val="ru-RU"/>
        </w:rPr>
        <w:t xml:space="preserve"> на тариф </w:t>
      </w:r>
      <w:r>
        <w:rPr>
          <w:noProof/>
          <w:lang w:val="ru-RU"/>
        </w:rPr>
        <w:drawing>
          <wp:inline distT="0" distB="0" distL="0" distR="0">
            <wp:extent cx="497205" cy="343535"/>
            <wp:effectExtent l="0" t="0" r="0" b="0"/>
            <wp:docPr id="2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10"/>
                    <pic:cNvPicPr>
                      <a:picLocks noChangeAspect="1" noChangeArrowheads="1"/>
                    </pic:cNvPicPr>
                  </pic:nvPicPr>
                  <pic:blipFill>
                    <a:blip r:embed="rId47"/>
                    <a:stretch>
                      <a:fillRect/>
                    </a:stretch>
                  </pic:blipFill>
                  <pic:spPr bwMode="auto">
                    <a:xfrm>
                      <a:off x="0" y="0"/>
                      <a:ext cx="497205" cy="343535"/>
                    </a:xfrm>
                    <a:prstGeom prst="rect">
                      <a:avLst/>
                    </a:prstGeom>
                  </pic:spPr>
                </pic:pic>
              </a:graphicData>
            </a:graphic>
          </wp:inline>
        </w:drawing>
      </w:r>
      <w:r>
        <w:rPr>
          <w:lang w:val="ru-RU"/>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3751" w:type="dxa"/>
        <w:tblLayout w:type="fixed"/>
        <w:tblLook w:val="0000" w:firstRow="0" w:lastRow="0" w:firstColumn="0" w:lastColumn="0" w:noHBand="0" w:noVBand="0"/>
      </w:tblPr>
      <w:tblGrid>
        <w:gridCol w:w="4961"/>
        <w:gridCol w:w="8790"/>
      </w:tblGrid>
      <w:tr w:rsidR="00767C94">
        <w:tc>
          <w:tcPr>
            <w:tcW w:w="4961" w:type="dxa"/>
          </w:tcPr>
          <w:p w:rsidR="00767C94" w:rsidRDefault="005F4B51">
            <w:pPr>
              <w:widowControl w:val="0"/>
              <w:rPr>
                <w:b/>
              </w:rPr>
            </w:pPr>
            <w:proofErr w:type="spellStart"/>
            <w:r>
              <w:rPr>
                <w:b/>
              </w:rPr>
              <w:t>Заказчик</w:t>
            </w:r>
            <w:proofErr w:type="spellEnd"/>
            <w:r>
              <w:rPr>
                <w:b/>
              </w:rPr>
              <w:t>:</w:t>
            </w:r>
          </w:p>
        </w:tc>
        <w:tc>
          <w:tcPr>
            <w:tcW w:w="8789" w:type="dxa"/>
          </w:tcPr>
          <w:p w:rsidR="00767C94" w:rsidRDefault="005F4B51">
            <w:pPr>
              <w:widowControl w:val="0"/>
              <w:rPr>
                <w:b/>
              </w:rPr>
            </w:pPr>
            <w:r>
              <w:rPr>
                <w:b/>
                <w:lang w:val="ru-RU"/>
              </w:rPr>
              <w:t>Исполнитель</w:t>
            </w:r>
            <w:r>
              <w:rPr>
                <w:b/>
              </w:rPr>
              <w:t>:</w:t>
            </w:r>
          </w:p>
        </w:tc>
      </w:tr>
      <w:tr w:rsidR="00767C94">
        <w:tc>
          <w:tcPr>
            <w:tcW w:w="4961" w:type="dxa"/>
          </w:tcPr>
          <w:p w:rsidR="00767C94" w:rsidRDefault="00767C94">
            <w:pPr>
              <w:widowControl w:val="0"/>
              <w:rPr>
                <w:sz w:val="22"/>
                <w:szCs w:val="22"/>
              </w:rPr>
            </w:pPr>
          </w:p>
          <w:p w:rsidR="00767C94" w:rsidRDefault="005F4B51">
            <w:pPr>
              <w:widowControl w:val="0"/>
              <w:rPr>
                <w:sz w:val="22"/>
                <w:szCs w:val="22"/>
              </w:rPr>
            </w:pPr>
            <w:r>
              <w:rPr>
                <w:sz w:val="22"/>
                <w:szCs w:val="22"/>
              </w:rPr>
              <w:t xml:space="preserve">_______________ / _______________ </w:t>
            </w:r>
          </w:p>
        </w:tc>
        <w:tc>
          <w:tcPr>
            <w:tcW w:w="8789" w:type="dxa"/>
          </w:tcPr>
          <w:p w:rsidR="00767C94" w:rsidRDefault="00767C94">
            <w:pPr>
              <w:widowControl w:val="0"/>
              <w:rPr>
                <w:sz w:val="22"/>
                <w:szCs w:val="22"/>
              </w:rPr>
            </w:pPr>
          </w:p>
          <w:p w:rsidR="00767C94" w:rsidRDefault="005F4B51">
            <w:pPr>
              <w:widowControl w:val="0"/>
              <w:rPr>
                <w:sz w:val="22"/>
                <w:szCs w:val="22"/>
              </w:rPr>
            </w:pPr>
            <w:r>
              <w:rPr>
                <w:sz w:val="22"/>
                <w:szCs w:val="22"/>
              </w:rPr>
              <w:t xml:space="preserve">_______________ / _______________ </w:t>
            </w:r>
          </w:p>
        </w:tc>
      </w:tr>
    </w:tbl>
    <w:p w:rsidR="00767C94" w:rsidRDefault="00767C94">
      <w:pPr>
        <w:rPr>
          <w:lang w:val="ru-RU"/>
        </w:rPr>
      </w:pPr>
    </w:p>
    <w:p w:rsidR="00767C94" w:rsidRDefault="00767C94">
      <w:pPr>
        <w:rPr>
          <w:lang w:val="ru-RU"/>
        </w:rPr>
      </w:pPr>
    </w:p>
    <w:p w:rsidR="00D41CDE" w:rsidRDefault="00D41CDE">
      <w:pPr>
        <w:rPr>
          <w:lang w:val="ru-RU"/>
        </w:rPr>
      </w:pPr>
    </w:p>
    <w:p w:rsidR="00D41CDE" w:rsidRDefault="00D41CDE">
      <w:pPr>
        <w:rPr>
          <w:lang w:val="ru-RU"/>
        </w:rPr>
      </w:pPr>
    </w:p>
    <w:p w:rsidR="00D41CDE" w:rsidRDefault="00D41CDE">
      <w:pPr>
        <w:rPr>
          <w:lang w:val="ru-RU"/>
        </w:rPr>
      </w:pPr>
    </w:p>
    <w:p w:rsidR="00767C94" w:rsidRDefault="005F4B51">
      <w:pPr>
        <w:jc w:val="right"/>
        <w:rPr>
          <w:lang w:val="ru-RU"/>
        </w:rPr>
      </w:pPr>
      <w:r>
        <w:rPr>
          <w:lang w:val="ru-RU"/>
        </w:rPr>
        <w:t xml:space="preserve"> Приложение № 8</w:t>
      </w:r>
    </w:p>
    <w:p w:rsidR="00767C94" w:rsidRDefault="005F4B51" w:rsidP="00D96ACC">
      <w:pPr>
        <w:ind w:right="-1" w:hanging="284"/>
        <w:jc w:val="both"/>
        <w:rPr>
          <w:lang w:val="ru-RU"/>
        </w:rPr>
      </w:pPr>
      <w:r>
        <w:rPr>
          <w:lang w:val="ru-RU"/>
        </w:rPr>
        <w:t xml:space="preserve">                                                                                       </w:t>
      </w:r>
      <w:r w:rsidR="00D96ACC">
        <w:rPr>
          <w:lang w:val="ru-RU"/>
        </w:rPr>
        <w:t xml:space="preserve">                </w:t>
      </w:r>
      <w:r w:rsidR="00CE07E9">
        <w:rPr>
          <w:sz w:val="22"/>
          <w:szCs w:val="22"/>
          <w:lang w:val="ru-RU"/>
        </w:rPr>
        <w:t>к Договору возмездного оказания услуг</w:t>
      </w:r>
    </w:p>
    <w:p w:rsidR="00767C94" w:rsidRDefault="005F4B51">
      <w:pPr>
        <w:jc w:val="right"/>
        <w:rPr>
          <w:lang w:val="ru-RU"/>
        </w:rPr>
      </w:pPr>
      <w:r>
        <w:rPr>
          <w:lang w:val="ru-RU"/>
        </w:rPr>
        <w:t xml:space="preserve">                                                                                            от «____» __________ 20 _ г. № ____</w:t>
      </w:r>
    </w:p>
    <w:p w:rsidR="00767C94" w:rsidRDefault="00767C94">
      <w:pPr>
        <w:rPr>
          <w:lang w:val="ru-RU"/>
        </w:rPr>
      </w:pPr>
    </w:p>
    <w:p w:rsidR="00767C94" w:rsidRDefault="00767C94">
      <w:pPr>
        <w:ind w:firstLine="4536"/>
        <w:rPr>
          <w:sz w:val="22"/>
          <w:szCs w:val="22"/>
          <w:lang w:val="ru-RU"/>
        </w:rPr>
      </w:pPr>
    </w:p>
    <w:p w:rsidR="00767C94" w:rsidRDefault="00767C94">
      <w:pPr>
        <w:ind w:firstLine="4536"/>
        <w:rPr>
          <w:sz w:val="22"/>
          <w:szCs w:val="22"/>
          <w:lang w:val="ru-RU"/>
        </w:rPr>
      </w:pPr>
    </w:p>
    <w:p w:rsidR="00767C94" w:rsidRPr="00D41CDE" w:rsidRDefault="00767C94">
      <w:pPr>
        <w:widowControl w:val="0"/>
        <w:rPr>
          <w:rFonts w:ascii="Arial" w:hAnsi="Arial" w:cs="Arial"/>
          <w:b/>
          <w:lang w:val="ru-RU"/>
        </w:rPr>
      </w:pPr>
    </w:p>
    <w:p w:rsidR="00CE07E9" w:rsidRPr="002F1B95" w:rsidRDefault="00CE07E9" w:rsidP="00CE07E9">
      <w:pPr>
        <w:jc w:val="center"/>
        <w:rPr>
          <w:lang w:val="ru-RU"/>
        </w:rPr>
      </w:pPr>
      <w:r w:rsidRPr="002F1B95">
        <w:rPr>
          <w:lang w:val="ru-RU"/>
        </w:rPr>
        <w:t xml:space="preserve">Основные положения </w:t>
      </w:r>
    </w:p>
    <w:p w:rsidR="00CE07E9" w:rsidRPr="002F1B95" w:rsidRDefault="00CE07E9" w:rsidP="00CE07E9">
      <w:pPr>
        <w:jc w:val="center"/>
        <w:rPr>
          <w:lang w:val="ru-RU"/>
        </w:rPr>
      </w:pPr>
      <w:r w:rsidRPr="002F1B95">
        <w:rPr>
          <w:lang w:val="ru-RU"/>
        </w:rPr>
        <w:t xml:space="preserve">Политики Группы </w:t>
      </w:r>
      <w:proofErr w:type="spellStart"/>
      <w:r w:rsidRPr="002F1B95">
        <w:rPr>
          <w:lang w:val="ru-RU"/>
        </w:rPr>
        <w:t>РусГидро</w:t>
      </w:r>
      <w:proofErr w:type="spellEnd"/>
      <w:r w:rsidRPr="002F1B95">
        <w:rPr>
          <w:lang w:val="ru-RU"/>
        </w:rPr>
        <w:t xml:space="preserve"> области охраны труда </w:t>
      </w:r>
    </w:p>
    <w:p w:rsidR="00CE07E9" w:rsidRPr="002F1B95" w:rsidRDefault="00CE07E9" w:rsidP="00CE07E9">
      <w:pPr>
        <w:jc w:val="center"/>
        <w:rPr>
          <w:lang w:val="ru-RU"/>
        </w:rPr>
      </w:pPr>
    </w:p>
    <w:p w:rsidR="00CE07E9" w:rsidRPr="00D84F50" w:rsidRDefault="00CE07E9" w:rsidP="00CE07E9">
      <w:pPr>
        <w:pStyle w:val="afc"/>
        <w:tabs>
          <w:tab w:val="left" w:pos="567"/>
        </w:tabs>
        <w:ind w:left="0" w:firstLine="709"/>
        <w:jc w:val="both"/>
        <w:rPr>
          <w:rFonts w:eastAsia="Batang"/>
          <w:lang w:eastAsia="ko-KR"/>
        </w:rPr>
      </w:pPr>
      <w:r w:rsidRPr="00D84F50">
        <w:rPr>
          <w:rFonts w:eastAsia="Batang"/>
          <w:lang w:eastAsia="ko-KR"/>
        </w:rPr>
        <w:t xml:space="preserve">Публичное акционерное общество «Федеральная гидрогенерирующая компания – </w:t>
      </w:r>
      <w:proofErr w:type="spellStart"/>
      <w:r w:rsidRPr="00D84F50">
        <w:rPr>
          <w:rFonts w:eastAsia="Batang"/>
          <w:lang w:eastAsia="ko-KR"/>
        </w:rPr>
        <w:t>РусГидро</w:t>
      </w:r>
      <w:proofErr w:type="spellEnd"/>
      <w:r w:rsidRPr="00D84F50">
        <w:rPr>
          <w:rFonts w:eastAsia="Batang"/>
          <w:lang w:eastAsia="ko-KR"/>
        </w:rPr>
        <w:t>» (ПАО «</w:t>
      </w:r>
      <w:proofErr w:type="spellStart"/>
      <w:r w:rsidRPr="00D84F50">
        <w:rPr>
          <w:rFonts w:eastAsia="Batang"/>
          <w:lang w:eastAsia="ko-KR"/>
        </w:rPr>
        <w:t>РусГидро</w:t>
      </w:r>
      <w:proofErr w:type="spellEnd"/>
      <w:r w:rsidRPr="00D84F50">
        <w:rPr>
          <w:rFonts w:eastAsia="Batang"/>
          <w:lang w:eastAsia="ko-KR"/>
        </w:rPr>
        <w:t>») – крупнейшее российское предприятие в области энергетики, первая в стране и третья в мире компания в отрасли гидроэнергетики.</w:t>
      </w:r>
    </w:p>
    <w:p w:rsidR="00CE07E9" w:rsidRPr="00D84F50" w:rsidRDefault="00CE07E9" w:rsidP="00CE07E9">
      <w:pPr>
        <w:pStyle w:val="afc"/>
        <w:tabs>
          <w:tab w:val="left" w:pos="567"/>
        </w:tabs>
        <w:ind w:left="0" w:firstLine="709"/>
        <w:jc w:val="both"/>
        <w:rPr>
          <w:rFonts w:eastAsia="Batang"/>
          <w:lang w:eastAsia="ko-KR"/>
        </w:rPr>
      </w:pPr>
      <w:r w:rsidRPr="00D84F50">
        <w:rPr>
          <w:rFonts w:eastAsia="Batang"/>
          <w:lang w:eastAsia="ko-KR"/>
        </w:rPr>
        <w:t xml:space="preserve">Группа </w:t>
      </w:r>
      <w:proofErr w:type="spellStart"/>
      <w:r w:rsidRPr="00D84F50">
        <w:rPr>
          <w:rFonts w:eastAsia="Batang"/>
          <w:lang w:eastAsia="ko-KR"/>
        </w:rPr>
        <w:t>РусГидро</w:t>
      </w:r>
      <w:proofErr w:type="spellEnd"/>
      <w:r w:rsidRPr="00D84F50">
        <w:rPr>
          <w:rFonts w:eastAsia="Batang"/>
          <w:lang w:eastAsia="ko-KR"/>
        </w:rPr>
        <w:t xml:space="preserve"> объединяет компании, осуществляющие:</w:t>
      </w:r>
    </w:p>
    <w:p w:rsidR="00CE07E9" w:rsidRPr="002F1B95" w:rsidRDefault="00CE07E9" w:rsidP="00CE07E9">
      <w:pPr>
        <w:numPr>
          <w:ilvl w:val="0"/>
          <w:numId w:val="29"/>
        </w:numPr>
        <w:suppressAutoHyphens w:val="0"/>
        <w:ind w:left="0" w:firstLine="709"/>
        <w:jc w:val="both"/>
        <w:rPr>
          <w:rFonts w:eastAsia="Batang"/>
          <w:lang w:val="ru-RU" w:eastAsia="ko-KR"/>
        </w:rPr>
      </w:pPr>
      <w:r w:rsidRPr="002F1B95">
        <w:rPr>
          <w:rFonts w:eastAsia="Batang"/>
          <w:lang w:val="ru-RU" w:eastAsia="ko-KR"/>
        </w:rPr>
        <w:t xml:space="preserve"> производство, передачу, распределение и сбыт </w:t>
      </w:r>
      <w:r w:rsidRPr="002F1B95">
        <w:rPr>
          <w:lang w:val="ru-RU"/>
        </w:rPr>
        <w:t>электрической</w:t>
      </w:r>
      <w:r w:rsidRPr="002F1B95">
        <w:rPr>
          <w:rFonts w:eastAsia="Batang"/>
          <w:lang w:val="ru-RU" w:eastAsia="ko-KR"/>
        </w:rPr>
        <w:t xml:space="preserve"> и</w:t>
      </w:r>
      <w:r w:rsidRPr="00D84F50">
        <w:rPr>
          <w:rFonts w:eastAsia="Batang"/>
          <w:lang w:eastAsia="ko-KR"/>
        </w:rPr>
        <w:t> </w:t>
      </w:r>
      <w:r w:rsidRPr="002F1B95">
        <w:rPr>
          <w:rFonts w:eastAsia="Batang"/>
          <w:lang w:val="ru-RU" w:eastAsia="ko-KR"/>
        </w:rPr>
        <w:t xml:space="preserve">тепловой энергии; </w:t>
      </w:r>
    </w:p>
    <w:p w:rsidR="00CE07E9" w:rsidRPr="002F1B95" w:rsidRDefault="00CE07E9" w:rsidP="00CE07E9">
      <w:pPr>
        <w:numPr>
          <w:ilvl w:val="0"/>
          <w:numId w:val="29"/>
        </w:numPr>
        <w:suppressAutoHyphens w:val="0"/>
        <w:ind w:left="0" w:firstLine="709"/>
        <w:jc w:val="both"/>
        <w:rPr>
          <w:rFonts w:eastAsia="Batang"/>
          <w:lang w:val="ru-RU" w:eastAsia="ko-KR"/>
        </w:rPr>
      </w:pPr>
      <w:r w:rsidRPr="002F1B95">
        <w:rPr>
          <w:rFonts w:eastAsia="Batang"/>
          <w:lang w:val="ru-RU" w:eastAsia="ko-KR"/>
        </w:rPr>
        <w:t>проектирование, строительство, ремонтно-сервисное обслуживание, техническое перевооружение и реконструкцию энергетических объектов;</w:t>
      </w:r>
    </w:p>
    <w:p w:rsidR="00CE07E9" w:rsidRPr="00D84F50" w:rsidRDefault="00CE07E9" w:rsidP="00CE07E9">
      <w:pPr>
        <w:numPr>
          <w:ilvl w:val="0"/>
          <w:numId w:val="29"/>
        </w:numPr>
        <w:suppressAutoHyphens w:val="0"/>
        <w:ind w:left="0" w:firstLine="709"/>
        <w:jc w:val="both"/>
        <w:rPr>
          <w:rFonts w:eastAsia="Batang"/>
          <w:lang w:eastAsia="ko-KR"/>
        </w:rPr>
      </w:pPr>
      <w:proofErr w:type="spellStart"/>
      <w:r w:rsidRPr="00D84F50">
        <w:rPr>
          <w:rFonts w:eastAsia="Batang"/>
          <w:lang w:eastAsia="ko-KR"/>
        </w:rPr>
        <w:t>научную</w:t>
      </w:r>
      <w:proofErr w:type="spellEnd"/>
      <w:r w:rsidRPr="00D84F50">
        <w:rPr>
          <w:rFonts w:eastAsia="Batang"/>
          <w:lang w:eastAsia="ko-KR"/>
        </w:rPr>
        <w:t xml:space="preserve"> </w:t>
      </w:r>
      <w:proofErr w:type="spellStart"/>
      <w:r w:rsidRPr="00D84F50">
        <w:rPr>
          <w:rFonts w:eastAsia="Batang"/>
          <w:lang w:eastAsia="ko-KR"/>
        </w:rPr>
        <w:t>деятельность</w:t>
      </w:r>
      <w:proofErr w:type="spellEnd"/>
      <w:r w:rsidRPr="00D84F50">
        <w:rPr>
          <w:rFonts w:eastAsia="Batang"/>
          <w:lang w:eastAsia="ko-KR"/>
        </w:rPr>
        <w:t>.</w:t>
      </w:r>
    </w:p>
    <w:p w:rsidR="00CE07E9" w:rsidRPr="00D84F50" w:rsidRDefault="00CE07E9" w:rsidP="00CE07E9">
      <w:pPr>
        <w:pStyle w:val="afc"/>
        <w:ind w:left="0" w:firstLine="709"/>
        <w:jc w:val="both"/>
        <w:rPr>
          <w:rFonts w:eastAsia="Batang"/>
          <w:lang w:eastAsia="ko-KR"/>
        </w:rPr>
      </w:pPr>
      <w:r w:rsidRPr="00D84F50">
        <w:rPr>
          <w:rFonts w:eastAsia="Batang"/>
          <w:lang w:eastAsia="ko-KR"/>
        </w:rPr>
        <w:t xml:space="preserve">Политика </w:t>
      </w:r>
      <w:r w:rsidRPr="00D84F50">
        <w:t xml:space="preserve">Группы </w:t>
      </w:r>
      <w:proofErr w:type="spellStart"/>
      <w:r w:rsidRPr="00D84F50">
        <w:t>РусГидро</w:t>
      </w:r>
      <w:proofErr w:type="spellEnd"/>
      <w:r w:rsidRPr="00D84F50">
        <w:t xml:space="preserve"> области охраны труда (далее – Политика)</w:t>
      </w:r>
      <w:r w:rsidRPr="00D84F50">
        <w:rPr>
          <w:rFonts w:eastAsia="Batang"/>
          <w:lang w:eastAsia="ko-KR"/>
        </w:rPr>
        <w:t xml:space="preserve"> распространяется на все управленческие и технологические процессы, производственные и технологические комплексы объектов Группы </w:t>
      </w:r>
      <w:proofErr w:type="spellStart"/>
      <w:r w:rsidRPr="00D84F50">
        <w:rPr>
          <w:rFonts w:eastAsia="Batang"/>
          <w:lang w:eastAsia="ko-KR"/>
        </w:rPr>
        <w:t>РусГидро</w:t>
      </w:r>
      <w:proofErr w:type="spellEnd"/>
      <w:r w:rsidRPr="00D84F50">
        <w:rPr>
          <w:rFonts w:eastAsia="Batang"/>
          <w:lang w:eastAsia="ko-KR"/>
        </w:rPr>
        <w:t>.</w:t>
      </w:r>
    </w:p>
    <w:p w:rsidR="00CE07E9" w:rsidRPr="00D84F50" w:rsidRDefault="00CE07E9" w:rsidP="00CE07E9">
      <w:pPr>
        <w:pStyle w:val="afc"/>
        <w:ind w:left="0" w:firstLine="709"/>
        <w:jc w:val="both"/>
        <w:rPr>
          <w:rFonts w:eastAsia="Batang"/>
          <w:lang w:eastAsia="ko-KR"/>
        </w:rPr>
      </w:pPr>
      <w:r w:rsidRPr="00D84F50">
        <w:rPr>
          <w:rFonts w:eastAsia="Batang"/>
          <w:lang w:eastAsia="ko-KR"/>
        </w:rPr>
        <w:t xml:space="preserve">Политика является обязательной для исполнения всеми структурными подразделениями Общества, его филиалами и подконтрольными организациями, а также третьими лицами, на которых могут распространяться производственные факторы объектов Группы </w:t>
      </w:r>
      <w:proofErr w:type="spellStart"/>
      <w:r w:rsidRPr="00D84F50">
        <w:rPr>
          <w:rFonts w:eastAsia="Batang"/>
          <w:lang w:eastAsia="ko-KR"/>
        </w:rPr>
        <w:t>РусГидро</w:t>
      </w:r>
      <w:proofErr w:type="spellEnd"/>
      <w:r w:rsidRPr="00D84F50">
        <w:rPr>
          <w:rFonts w:eastAsia="Batang"/>
          <w:lang w:eastAsia="ko-KR"/>
        </w:rPr>
        <w:t xml:space="preserve">. </w:t>
      </w:r>
    </w:p>
    <w:p w:rsidR="00CE07E9" w:rsidRPr="00D84F50" w:rsidRDefault="00CE07E9" w:rsidP="00CE07E9">
      <w:pPr>
        <w:pStyle w:val="afc"/>
        <w:ind w:left="0" w:firstLine="709"/>
        <w:jc w:val="both"/>
        <w:rPr>
          <w:rFonts w:eastAsia="Batang"/>
          <w:lang w:eastAsia="ko-KR"/>
        </w:rPr>
      </w:pPr>
      <w:r w:rsidRPr="00D84F50">
        <w:rPr>
          <w:rFonts w:eastAsia="Batang"/>
          <w:lang w:eastAsia="ko-KR"/>
        </w:rPr>
        <w:t xml:space="preserve">Руководство Группы </w:t>
      </w:r>
      <w:proofErr w:type="spellStart"/>
      <w:r w:rsidRPr="00D84F50">
        <w:rPr>
          <w:rFonts w:eastAsia="Batang"/>
          <w:lang w:eastAsia="ko-KR"/>
        </w:rPr>
        <w:t>РусГидро</w:t>
      </w:r>
      <w:proofErr w:type="spellEnd"/>
      <w:r w:rsidRPr="00D84F50">
        <w:rPr>
          <w:rFonts w:eastAsia="Batang"/>
          <w:lang w:eastAsia="ko-KR"/>
        </w:rPr>
        <w:t xml:space="preserve"> гарантирует выполнение им обязательств по соблюдению государственных нормативных требований охраны труда и добровольно принятых на себя обязательств, указанных в Политике.</w:t>
      </w:r>
    </w:p>
    <w:p w:rsidR="00CE07E9" w:rsidRPr="00D84F50" w:rsidRDefault="00CE07E9" w:rsidP="00CE07E9">
      <w:pPr>
        <w:pStyle w:val="afc"/>
        <w:ind w:left="0" w:firstLine="709"/>
        <w:jc w:val="both"/>
        <w:rPr>
          <w:rFonts w:eastAsia="Batang"/>
          <w:lang w:eastAsia="ko-KR"/>
        </w:rPr>
      </w:pPr>
    </w:p>
    <w:p w:rsidR="00CE07E9" w:rsidRPr="002F1B95" w:rsidRDefault="00CE07E9" w:rsidP="00CE07E9">
      <w:pPr>
        <w:jc w:val="center"/>
        <w:rPr>
          <w:lang w:val="ru-RU"/>
        </w:rPr>
      </w:pPr>
      <w:r w:rsidRPr="002F1B95">
        <w:rPr>
          <w:lang w:val="ru-RU"/>
        </w:rPr>
        <w:t xml:space="preserve">ЦЕЛИ В ОБЛАСТИ ОХРАНЫ ТРУДА </w:t>
      </w:r>
    </w:p>
    <w:p w:rsidR="00CE07E9" w:rsidRPr="002F1B95" w:rsidRDefault="00CE07E9" w:rsidP="00CE07E9">
      <w:pPr>
        <w:ind w:firstLine="709"/>
        <w:rPr>
          <w:lang w:val="ru-RU"/>
        </w:rPr>
      </w:pPr>
      <w:r w:rsidRPr="002F1B95">
        <w:rPr>
          <w:lang w:val="ru-RU"/>
        </w:rPr>
        <w:t>Основной целью в области охраны труда является сохранение жизни и здоровья работников в процессе трудовой деятельности посредством:</w:t>
      </w:r>
    </w:p>
    <w:p w:rsidR="00CE07E9" w:rsidRPr="002F1B95" w:rsidRDefault="00CE07E9" w:rsidP="00CE07E9">
      <w:pPr>
        <w:numPr>
          <w:ilvl w:val="0"/>
          <w:numId w:val="33"/>
        </w:numPr>
        <w:suppressAutoHyphens w:val="0"/>
        <w:ind w:left="0" w:firstLine="709"/>
        <w:jc w:val="both"/>
        <w:rPr>
          <w:lang w:val="ru-RU"/>
        </w:rPr>
      </w:pPr>
      <w:r w:rsidRPr="002F1B95">
        <w:rPr>
          <w:lang w:val="ru-RU"/>
        </w:rPr>
        <w:t>предупреждения производственного травматизма, профессиональных заболеваний;</w:t>
      </w:r>
    </w:p>
    <w:p w:rsidR="00CE07E9" w:rsidRPr="002F1B95" w:rsidRDefault="00CE07E9" w:rsidP="00CE07E9">
      <w:pPr>
        <w:numPr>
          <w:ilvl w:val="0"/>
          <w:numId w:val="33"/>
        </w:numPr>
        <w:suppressAutoHyphens w:val="0"/>
        <w:ind w:left="0" w:firstLine="709"/>
        <w:jc w:val="both"/>
        <w:rPr>
          <w:lang w:val="ru-RU"/>
        </w:rPr>
      </w:pPr>
      <w:r w:rsidRPr="002F1B95">
        <w:rPr>
          <w:lang w:val="ru-RU"/>
        </w:rPr>
        <w:t>обеспечения выполнения соответствующих нормативных требований охраны труда;</w:t>
      </w:r>
    </w:p>
    <w:p w:rsidR="00CE07E9" w:rsidRPr="002F1B95" w:rsidRDefault="00CE07E9" w:rsidP="00CE07E9">
      <w:pPr>
        <w:numPr>
          <w:ilvl w:val="0"/>
          <w:numId w:val="33"/>
        </w:numPr>
        <w:suppressAutoHyphens w:val="0"/>
        <w:ind w:left="0" w:firstLine="709"/>
        <w:jc w:val="both"/>
        <w:rPr>
          <w:lang w:val="ru-RU"/>
        </w:rPr>
      </w:pPr>
      <w:r w:rsidRPr="002F1B95">
        <w:rPr>
          <w:color w:val="000000"/>
          <w:lang w:val="ru-RU"/>
        </w:rPr>
        <w:t xml:space="preserve">оценки, управления и </w:t>
      </w:r>
      <w:r w:rsidRPr="002F1B95">
        <w:rPr>
          <w:lang w:val="ru-RU"/>
        </w:rPr>
        <w:t xml:space="preserve">снижения профессиональных рисков. </w:t>
      </w:r>
    </w:p>
    <w:p w:rsidR="00CE07E9" w:rsidRPr="002F1B95" w:rsidRDefault="00CE07E9" w:rsidP="00CE07E9">
      <w:pPr>
        <w:ind w:firstLine="709"/>
        <w:rPr>
          <w:rFonts w:eastAsia="Batang"/>
          <w:lang w:val="ru-RU" w:eastAsia="ko-KR"/>
        </w:rPr>
      </w:pPr>
      <w:r w:rsidRPr="002F1B95">
        <w:rPr>
          <w:rFonts w:eastAsia="Batang"/>
          <w:lang w:val="ru-RU" w:eastAsia="ko-KR"/>
        </w:rPr>
        <w:t xml:space="preserve">На всех объектах Группы </w:t>
      </w:r>
      <w:proofErr w:type="spellStart"/>
      <w:r w:rsidRPr="002F1B95">
        <w:rPr>
          <w:rFonts w:eastAsia="Batang"/>
          <w:lang w:val="ru-RU" w:eastAsia="ko-KR"/>
        </w:rPr>
        <w:t>РусГидро</w:t>
      </w:r>
      <w:proofErr w:type="spellEnd"/>
      <w:r w:rsidRPr="002F1B95">
        <w:rPr>
          <w:rFonts w:eastAsia="Batang"/>
          <w:lang w:val="ru-RU" w:eastAsia="ko-KR"/>
        </w:rPr>
        <w:t xml:space="preserve"> в ключевых показателях эффективности должны быть установлены измеримые цели в области охраны труда в отношении производственного травматизма в составе ключевых показателей эффективности.</w:t>
      </w:r>
    </w:p>
    <w:p w:rsidR="00CE07E9" w:rsidRPr="002F1B95" w:rsidRDefault="00CE07E9" w:rsidP="00CE07E9">
      <w:pPr>
        <w:ind w:firstLine="709"/>
        <w:rPr>
          <w:rFonts w:eastAsia="Batang"/>
          <w:lang w:val="ru-RU" w:eastAsia="ko-KR"/>
        </w:rPr>
      </w:pPr>
    </w:p>
    <w:p w:rsidR="00CE07E9" w:rsidRPr="002F1B95" w:rsidRDefault="00CE07E9" w:rsidP="00CE07E9">
      <w:pPr>
        <w:ind w:firstLine="709"/>
        <w:rPr>
          <w:rFonts w:eastAsia="Batang"/>
          <w:lang w:val="ru-RU" w:eastAsia="ko-KR"/>
        </w:rPr>
      </w:pPr>
    </w:p>
    <w:p w:rsidR="00CE07E9" w:rsidRPr="002F1B95" w:rsidRDefault="00CE07E9" w:rsidP="00CE07E9">
      <w:pPr>
        <w:ind w:firstLine="709"/>
        <w:rPr>
          <w:rFonts w:eastAsia="Batang"/>
          <w:lang w:val="ru-RU" w:eastAsia="ko-KR"/>
        </w:rPr>
      </w:pPr>
    </w:p>
    <w:p w:rsidR="00CE07E9" w:rsidRPr="002F1B95" w:rsidRDefault="00CE07E9" w:rsidP="00CE07E9">
      <w:pPr>
        <w:jc w:val="center"/>
        <w:rPr>
          <w:lang w:val="ru-RU"/>
        </w:rPr>
      </w:pPr>
      <w:r w:rsidRPr="002F1B95">
        <w:rPr>
          <w:lang w:val="ru-RU"/>
        </w:rPr>
        <w:t>ОСНОВНЫЕ ПРИНЦИПЫ В ОБЛАСТИ ОХРАНЫ ТРУДА</w:t>
      </w:r>
    </w:p>
    <w:p w:rsidR="00CE07E9" w:rsidRPr="00D84F50" w:rsidRDefault="00CE07E9" w:rsidP="00CE07E9">
      <w:pPr>
        <w:pStyle w:val="afc"/>
        <w:ind w:left="0" w:firstLine="709"/>
        <w:jc w:val="both"/>
        <w:rPr>
          <w:rFonts w:eastAsia="Batang"/>
          <w:lang w:eastAsia="ko-KR"/>
        </w:rPr>
      </w:pPr>
      <w:r w:rsidRPr="00D84F50">
        <w:rPr>
          <w:rFonts w:eastAsia="Batang"/>
          <w:lang w:eastAsia="ko-KR"/>
        </w:rPr>
        <w:t>Политика направлена на обеспечение исполнения принципов:</w:t>
      </w:r>
    </w:p>
    <w:p w:rsidR="00CE07E9" w:rsidRPr="002F1B95" w:rsidRDefault="00CE07E9" w:rsidP="00CE07E9">
      <w:pPr>
        <w:numPr>
          <w:ilvl w:val="0"/>
          <w:numId w:val="30"/>
        </w:numPr>
        <w:suppressAutoHyphens w:val="0"/>
        <w:ind w:left="0" w:firstLine="709"/>
        <w:jc w:val="both"/>
        <w:rPr>
          <w:rFonts w:eastAsia="Batang"/>
          <w:lang w:val="ru-RU" w:eastAsia="ko-KR"/>
        </w:rPr>
      </w:pPr>
      <w:r w:rsidRPr="002F1B95">
        <w:rPr>
          <w:rFonts w:eastAsia="Batang"/>
          <w:lang w:val="ru-RU" w:eastAsia="ko-KR"/>
        </w:rPr>
        <w:t>приоритета сохранения жизни и здоровья работников перед результатами производственной деятельности;</w:t>
      </w:r>
    </w:p>
    <w:p w:rsidR="00CE07E9" w:rsidRPr="002F1B95" w:rsidRDefault="00CE07E9" w:rsidP="00CE07E9">
      <w:pPr>
        <w:numPr>
          <w:ilvl w:val="0"/>
          <w:numId w:val="30"/>
        </w:numPr>
        <w:suppressAutoHyphens w:val="0"/>
        <w:ind w:left="0" w:firstLine="709"/>
        <w:jc w:val="both"/>
        <w:rPr>
          <w:rFonts w:eastAsia="Batang"/>
          <w:lang w:val="ru-RU" w:eastAsia="ko-KR"/>
        </w:rPr>
      </w:pPr>
      <w:r w:rsidRPr="002F1B95">
        <w:rPr>
          <w:rFonts w:eastAsia="Batang"/>
          <w:lang w:val="ru-RU" w:eastAsia="ko-KR"/>
        </w:rPr>
        <w:t>лидерства руководства всех уровней управления в вопросах обеспечения безопасности труда и выполнения требований охраны труда;</w:t>
      </w:r>
    </w:p>
    <w:p w:rsidR="00CE07E9" w:rsidRPr="002F1B95" w:rsidRDefault="00CE07E9" w:rsidP="00CE07E9">
      <w:pPr>
        <w:numPr>
          <w:ilvl w:val="0"/>
          <w:numId w:val="30"/>
        </w:numPr>
        <w:suppressAutoHyphens w:val="0"/>
        <w:ind w:left="0" w:firstLine="709"/>
        <w:jc w:val="both"/>
        <w:rPr>
          <w:i/>
          <w:lang w:val="ru-RU"/>
        </w:rPr>
      </w:pPr>
      <w:r w:rsidRPr="002F1B95">
        <w:rPr>
          <w:rFonts w:eastAsia="Batang"/>
          <w:lang w:val="ru-RU" w:eastAsia="ko-KR"/>
        </w:rPr>
        <w:t>нулевого порога терпимости к нарушениям требований производственной безопасности и правил охраны труда, а также к низкому уровню ответственности и неисполнения работником должностных обязанностей</w:t>
      </w:r>
      <w:r w:rsidRPr="002F1B95">
        <w:rPr>
          <w:lang w:val="ru-RU"/>
        </w:rPr>
        <w:t>;</w:t>
      </w:r>
    </w:p>
    <w:p w:rsidR="00CE07E9" w:rsidRPr="002F1B95" w:rsidRDefault="00CE07E9" w:rsidP="00CE07E9">
      <w:pPr>
        <w:numPr>
          <w:ilvl w:val="0"/>
          <w:numId w:val="30"/>
        </w:numPr>
        <w:suppressAutoHyphens w:val="0"/>
        <w:ind w:left="0" w:firstLine="709"/>
        <w:jc w:val="both"/>
        <w:rPr>
          <w:rFonts w:eastAsia="Batang"/>
          <w:lang w:val="ru-RU" w:eastAsia="ko-KR"/>
        </w:rPr>
      </w:pPr>
      <w:r w:rsidRPr="002F1B95">
        <w:rPr>
          <w:rFonts w:eastAsia="Batang"/>
          <w:lang w:val="ru-RU" w:eastAsia="ko-KR"/>
        </w:rPr>
        <w:t>приоритета превентивных мер по отношению к реактивным мерам;</w:t>
      </w:r>
    </w:p>
    <w:p w:rsidR="00CE07E9" w:rsidRPr="002F1B95" w:rsidRDefault="00CE07E9" w:rsidP="00CE07E9">
      <w:pPr>
        <w:numPr>
          <w:ilvl w:val="0"/>
          <w:numId w:val="30"/>
        </w:numPr>
        <w:suppressAutoHyphens w:val="0"/>
        <w:ind w:left="0" w:firstLine="709"/>
        <w:jc w:val="both"/>
        <w:rPr>
          <w:rFonts w:eastAsia="Batang"/>
          <w:lang w:val="ru-RU" w:eastAsia="ko-KR"/>
        </w:rPr>
      </w:pPr>
      <w:r w:rsidRPr="002F1B95">
        <w:rPr>
          <w:rFonts w:eastAsia="Batang"/>
          <w:lang w:val="ru-RU" w:eastAsia="ko-KR"/>
        </w:rPr>
        <w:t>разграничения ответственности и функций субъектов управления охраной труда на всех уровнях управления;</w:t>
      </w:r>
    </w:p>
    <w:p w:rsidR="00CE07E9" w:rsidRPr="002F1B95" w:rsidRDefault="00CE07E9" w:rsidP="00CE07E9">
      <w:pPr>
        <w:numPr>
          <w:ilvl w:val="0"/>
          <w:numId w:val="30"/>
        </w:numPr>
        <w:suppressAutoHyphens w:val="0"/>
        <w:ind w:left="0" w:firstLine="709"/>
        <w:jc w:val="both"/>
        <w:rPr>
          <w:rFonts w:eastAsia="Batang"/>
          <w:lang w:val="ru-RU" w:eastAsia="ko-KR"/>
        </w:rPr>
      </w:pPr>
      <w:r w:rsidRPr="002F1B95">
        <w:rPr>
          <w:rFonts w:eastAsia="Batang"/>
          <w:lang w:val="ru-RU" w:eastAsia="ko-KR"/>
        </w:rPr>
        <w:t>постоянного улучшения деятельности в области охраны труда;</w:t>
      </w:r>
    </w:p>
    <w:p w:rsidR="00CE07E9" w:rsidRPr="002F1B95" w:rsidRDefault="00CE07E9" w:rsidP="00CE07E9">
      <w:pPr>
        <w:numPr>
          <w:ilvl w:val="0"/>
          <w:numId w:val="30"/>
        </w:numPr>
        <w:suppressAutoHyphens w:val="0"/>
        <w:ind w:left="0" w:firstLine="709"/>
        <w:jc w:val="both"/>
        <w:rPr>
          <w:rFonts w:eastAsia="Batang"/>
          <w:lang w:val="ru-RU" w:eastAsia="ko-KR"/>
        </w:rPr>
      </w:pPr>
      <w:r w:rsidRPr="002F1B95">
        <w:rPr>
          <w:rFonts w:eastAsia="Batang"/>
          <w:lang w:val="ru-RU" w:eastAsia="ko-KR"/>
        </w:rPr>
        <w:t>привлечение работников к участию в управлении охраной труда;</w:t>
      </w:r>
    </w:p>
    <w:p w:rsidR="00CE07E9" w:rsidRPr="002F1B95" w:rsidRDefault="00CE07E9" w:rsidP="00CE07E9">
      <w:pPr>
        <w:numPr>
          <w:ilvl w:val="0"/>
          <w:numId w:val="30"/>
        </w:numPr>
        <w:suppressAutoHyphens w:val="0"/>
        <w:ind w:left="0" w:firstLine="709"/>
        <w:jc w:val="both"/>
        <w:rPr>
          <w:rFonts w:eastAsia="Batang"/>
          <w:lang w:val="ru-RU" w:eastAsia="ko-KR"/>
        </w:rPr>
      </w:pPr>
      <w:r w:rsidRPr="002F1B95">
        <w:rPr>
          <w:rFonts w:eastAsia="Batang"/>
          <w:lang w:val="ru-RU" w:eastAsia="ko-KR"/>
        </w:rPr>
        <w:t>обеспечения безопасности персонала на основе управления рисками, связанными с выполняемой работой;</w:t>
      </w:r>
    </w:p>
    <w:p w:rsidR="00CE07E9" w:rsidRPr="002F1B95" w:rsidRDefault="00CE07E9" w:rsidP="00CE07E9">
      <w:pPr>
        <w:numPr>
          <w:ilvl w:val="0"/>
          <w:numId w:val="30"/>
        </w:numPr>
        <w:suppressAutoHyphens w:val="0"/>
        <w:ind w:left="0" w:firstLine="709"/>
        <w:jc w:val="both"/>
        <w:rPr>
          <w:rFonts w:eastAsia="Batang"/>
          <w:lang w:val="ru-RU" w:eastAsia="ko-KR"/>
        </w:rPr>
      </w:pPr>
      <w:r w:rsidRPr="002F1B95">
        <w:rPr>
          <w:rFonts w:eastAsia="Batang"/>
          <w:lang w:val="ru-RU" w:eastAsia="ko-KR"/>
        </w:rPr>
        <w:t xml:space="preserve">информационной открытости деятельности Группы </w:t>
      </w:r>
      <w:proofErr w:type="spellStart"/>
      <w:r w:rsidRPr="002F1B95">
        <w:rPr>
          <w:rFonts w:eastAsia="Batang"/>
          <w:lang w:val="ru-RU" w:eastAsia="ko-KR"/>
        </w:rPr>
        <w:t>РусГидро</w:t>
      </w:r>
      <w:proofErr w:type="spellEnd"/>
      <w:r w:rsidRPr="002F1B95">
        <w:rPr>
          <w:rFonts w:eastAsia="Batang"/>
          <w:lang w:val="ru-RU" w:eastAsia="ko-KR"/>
        </w:rPr>
        <w:t xml:space="preserve"> в</w:t>
      </w:r>
      <w:r w:rsidRPr="00D84F50">
        <w:rPr>
          <w:rFonts w:eastAsia="Batang"/>
          <w:lang w:eastAsia="ko-KR"/>
        </w:rPr>
        <w:t> </w:t>
      </w:r>
      <w:r w:rsidRPr="002F1B95">
        <w:rPr>
          <w:rFonts w:eastAsia="Batang"/>
          <w:lang w:val="ru-RU" w:eastAsia="ko-KR"/>
        </w:rPr>
        <w:t>области охраны труда;</w:t>
      </w:r>
    </w:p>
    <w:p w:rsidR="00CE07E9" w:rsidRPr="002F1B95" w:rsidRDefault="00CE07E9" w:rsidP="00CE07E9">
      <w:pPr>
        <w:numPr>
          <w:ilvl w:val="0"/>
          <w:numId w:val="30"/>
        </w:numPr>
        <w:suppressAutoHyphens w:val="0"/>
        <w:ind w:left="0" w:firstLine="709"/>
        <w:jc w:val="both"/>
        <w:rPr>
          <w:rFonts w:eastAsia="Batang"/>
          <w:lang w:val="ru-RU" w:eastAsia="ko-KR"/>
        </w:rPr>
      </w:pPr>
      <w:r w:rsidRPr="002F1B95">
        <w:rPr>
          <w:rFonts w:eastAsia="Batang"/>
          <w:lang w:val="ru-RU" w:eastAsia="ko-KR"/>
        </w:rPr>
        <w:t>неукоснительного соблюдения нормативных требований охраны труда.</w:t>
      </w:r>
    </w:p>
    <w:p w:rsidR="00CE07E9" w:rsidRPr="002F1B95" w:rsidRDefault="00CE07E9" w:rsidP="00CE07E9">
      <w:pPr>
        <w:tabs>
          <w:tab w:val="left" w:pos="567"/>
        </w:tabs>
        <w:ind w:left="709"/>
        <w:rPr>
          <w:rFonts w:eastAsia="Batang"/>
          <w:lang w:val="ru-RU" w:eastAsia="ko-KR"/>
        </w:rPr>
      </w:pPr>
      <w:r w:rsidRPr="002F1B95">
        <w:rPr>
          <w:rFonts w:eastAsia="Batang"/>
          <w:lang w:val="ru-RU" w:eastAsia="ko-KR"/>
        </w:rPr>
        <w:t xml:space="preserve"> </w:t>
      </w:r>
    </w:p>
    <w:p w:rsidR="00CE07E9" w:rsidRPr="002F1B95" w:rsidRDefault="00CE07E9" w:rsidP="00CE07E9">
      <w:pPr>
        <w:jc w:val="center"/>
        <w:rPr>
          <w:lang w:val="ru-RU"/>
        </w:rPr>
      </w:pPr>
      <w:bookmarkStart w:id="21" w:name="_Toc67497825"/>
      <w:r w:rsidRPr="002F1B95">
        <w:rPr>
          <w:lang w:val="ru-RU"/>
        </w:rPr>
        <w:t>ОБЯЗАТЕЛЬСТВА В ОБЛАСТИ ОХРАНЫ ТРУДА</w:t>
      </w:r>
      <w:bookmarkEnd w:id="21"/>
    </w:p>
    <w:p w:rsidR="00CE07E9" w:rsidRPr="002F1B95" w:rsidRDefault="00CE07E9" w:rsidP="00CE07E9">
      <w:pPr>
        <w:tabs>
          <w:tab w:val="left" w:pos="993"/>
        </w:tabs>
        <w:ind w:firstLine="709"/>
        <w:rPr>
          <w:lang w:val="ru-RU"/>
        </w:rPr>
      </w:pPr>
      <w:r w:rsidRPr="002F1B95">
        <w:rPr>
          <w:rFonts w:eastAsia="Batang"/>
          <w:lang w:val="ru-RU" w:eastAsia="ko-KR"/>
        </w:rPr>
        <w:t>В производственной деятельности для достижения поставленных целей в области охраны труда</w:t>
      </w:r>
      <w:r w:rsidRPr="002F1B95">
        <w:rPr>
          <w:lang w:val="ru-RU"/>
        </w:rPr>
        <w:t xml:space="preserve"> </w:t>
      </w:r>
      <w:r w:rsidRPr="002F1B95">
        <w:rPr>
          <w:rFonts w:eastAsia="Batang"/>
          <w:lang w:val="ru-RU" w:eastAsia="ko-KR"/>
        </w:rPr>
        <w:t xml:space="preserve">Группа </w:t>
      </w:r>
      <w:proofErr w:type="spellStart"/>
      <w:r w:rsidRPr="002F1B95">
        <w:rPr>
          <w:rFonts w:eastAsia="Batang"/>
          <w:lang w:val="ru-RU" w:eastAsia="ko-KR"/>
        </w:rPr>
        <w:t>РусГидро</w:t>
      </w:r>
      <w:proofErr w:type="spellEnd"/>
      <w:r w:rsidRPr="002F1B95">
        <w:rPr>
          <w:rFonts w:eastAsia="Batang"/>
          <w:lang w:val="ru-RU" w:eastAsia="ko-KR"/>
        </w:rPr>
        <w:t xml:space="preserve"> принимает на себя следующие обязательства</w:t>
      </w:r>
      <w:r w:rsidRPr="002F1B95">
        <w:rPr>
          <w:lang w:val="ru-RU"/>
        </w:rPr>
        <w:t xml:space="preserve">: </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color w:val="000000"/>
          <w:lang w:eastAsia="ko-KR"/>
        </w:rPr>
        <w:t>обеспечение</w:t>
      </w:r>
      <w:r w:rsidRPr="00D84F50">
        <w:rPr>
          <w:rFonts w:eastAsia="Batang"/>
          <w:lang w:eastAsia="ko-KR"/>
        </w:rPr>
        <w:t xml:space="preserve"> постоянного функционирования и совершенствования системы управления охраной труда (далее – СУОТ);</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выполнение последовательных и непрерывных мер (мероприятий) по предупреждению производственного травматизма и профессиональных заболеваний, в том числе посредством управления профессиональными рисками;</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color w:val="000000"/>
          <w:lang w:eastAsia="ko-KR"/>
        </w:rPr>
        <w:t>проведение</w:t>
      </w:r>
      <w:r w:rsidRPr="00D84F50">
        <w:rPr>
          <w:rFonts w:eastAsia="Batang"/>
          <w:lang w:eastAsia="ko-KR"/>
        </w:rPr>
        <w:t xml:space="preserve"> оценки и разработка мероприятий по снижению профессиональных рисков, устранение опасностей; </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создание условий по привлечению работников и их представительных органов к участию в управлении охраной труда, в деятельность по исключению профессиональных рисков, производственного травматизма и профессиональных заболеваний, содействие в постоянном улучшении системы управления охраной труда и реализации Политики и поощрение такого участия;</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 xml:space="preserve">применение принципа «нулевой порог терпимости к нарушениям требований производственной безопасности и нормативных требований в области охраны труда», в том числе к персональной ответственности каждого работника за несоблюдение требований безопасности и допущению нарушений, способных причинить ущерб здоровью и жизни работников; </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обеспечение правом каждого работника на 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за исключением случаев, предусмотренных федеральными законами;</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реализация системы мотивации, стимулирующей работников к безусловному соблюдению требований охраны труда;</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обеспечение условий по снижению и исключению ошибок персонала, приводящих к травматизму, отказам оборудования и аварийности;</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 xml:space="preserve">обеспечение расследования каждого несчастного случая и профессионального заболевания, проведение анализа произошедших несчастных случаев на производстве с целью выявления истинных причин, поиска путей снижения травматизма и предотвращения подобных случаев;  </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 xml:space="preserve">информирование работников и иных заинтересованных сторон, на которых могут распространятся производственные факторы объектов Группы </w:t>
      </w:r>
      <w:proofErr w:type="spellStart"/>
      <w:r w:rsidRPr="00D84F50">
        <w:rPr>
          <w:rFonts w:eastAsia="Batang"/>
          <w:lang w:eastAsia="ko-KR"/>
        </w:rPr>
        <w:t>РусГидро</w:t>
      </w:r>
      <w:proofErr w:type="spellEnd"/>
      <w:r w:rsidRPr="00D84F50">
        <w:rPr>
          <w:rFonts w:eastAsia="Batang"/>
          <w:lang w:eastAsia="ko-KR"/>
        </w:rPr>
        <w:t xml:space="preserve">, об условиях труда и существующих рисках, мерах по защите от воздействия вредных и опасных производственных факторах; </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обеспечение функционирования единой скоординированной системы профессионального отбора и обучения кадров;</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повышение уровня квалификации и подготовки работников в области охраны труда и безопасного производства работ. Совершенствование системы обучения в области безопасного проведения работ. Подготовка персонала к решению разнообразных задач в области охраны труда, обучение методами организации безопасных условий труда, в соответствующих условиях;</w:t>
      </w:r>
      <w:r w:rsidRPr="00D84F50">
        <w:t xml:space="preserve"> </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пропаганда необходимости и значимости соблюдения требований охраны труда как фактора сохранения жизни и здоровья работников;</w:t>
      </w:r>
    </w:p>
    <w:p w:rsidR="00CE07E9" w:rsidRPr="002F1B95" w:rsidRDefault="00CE07E9" w:rsidP="00CE07E9">
      <w:pPr>
        <w:numPr>
          <w:ilvl w:val="0"/>
          <w:numId w:val="31"/>
        </w:numPr>
        <w:suppressAutoHyphens w:val="0"/>
        <w:ind w:left="0" w:firstLine="709"/>
        <w:jc w:val="both"/>
        <w:rPr>
          <w:rFonts w:eastAsia="Batang"/>
          <w:lang w:val="ru-RU" w:eastAsia="ko-KR"/>
        </w:rPr>
      </w:pPr>
      <w:r w:rsidRPr="002F1B95">
        <w:rPr>
          <w:rFonts w:eastAsia="Batang"/>
          <w:lang w:val="ru-RU" w:eastAsia="ko-KR"/>
        </w:rPr>
        <w:t>обеспечение соответствия условий труда на рабочих местах требованиям охраны труда;</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 xml:space="preserve">обеспечение функционирования систем контроля за условиями труда на рабочих местах, за выполнением нормативных требований в области охраны труда, в том числе подрядными организациями, выполняющих работы на объектах Группы </w:t>
      </w:r>
      <w:proofErr w:type="spellStart"/>
      <w:r w:rsidRPr="00D84F50">
        <w:rPr>
          <w:rFonts w:eastAsia="Batang"/>
          <w:lang w:eastAsia="ko-KR"/>
        </w:rPr>
        <w:t>РусГидро</w:t>
      </w:r>
      <w:proofErr w:type="spellEnd"/>
      <w:r w:rsidRPr="00D84F50">
        <w:rPr>
          <w:rFonts w:eastAsia="Batang"/>
          <w:lang w:eastAsia="ko-KR"/>
        </w:rPr>
        <w:t>;</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учет индивидуальных особенностей работников, в том числе посредством проектирования рабочих мест, выбора оборудования, инструментов, сырья и материалов, средств индивидуальной и коллективной защиты, построения производственных и технологических процессов;</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применение современных, доступных технологий в сфере обеспечения безопасности труда;</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 xml:space="preserve">проведение, стимулирование и внедрение результатов научных исследований, опытно-конструкторских разработок, направленных на повышение безопасности персонала; </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вывод из эксплуатации экономически неэффективного, физически и морально устаревшего энергетического оборудования с введением необходимого объема новых современных мощностей, внедрения и использования передовых технологий, обеспечивающих повышенный уровень безопасности при осуществлении производственной деятельности;</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 xml:space="preserve">обеспечение качества ремонтов, проводимых на объектах Группы </w:t>
      </w:r>
      <w:proofErr w:type="spellStart"/>
      <w:r w:rsidRPr="00D84F50">
        <w:rPr>
          <w:rFonts w:eastAsia="Batang"/>
          <w:lang w:eastAsia="ko-KR"/>
        </w:rPr>
        <w:t>РусГидро</w:t>
      </w:r>
      <w:proofErr w:type="spellEnd"/>
      <w:r w:rsidRPr="00D84F50">
        <w:rPr>
          <w:rFonts w:eastAsia="Batang"/>
          <w:lang w:eastAsia="ko-KR"/>
        </w:rPr>
        <w:t>, проведение своевременных ремонтов с целью повышения безопасности выполняемых работ, снижения отказов оборудования;</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обеспечение качества проектирования вновь вводимых объектов и оборудования, обеспечивающих безопасные условия труда, надежность работы оборудования;</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обеспечение качества отбора и выбора поставщиков/подрядчиков продукции, сырья и материалов, товаров, услуг, а также проводимых закупочных процедур, влияющих на безопасность персонала;</w:t>
      </w:r>
    </w:p>
    <w:p w:rsidR="00CE07E9" w:rsidRPr="00D84F50" w:rsidRDefault="00CE07E9" w:rsidP="00CE07E9">
      <w:pPr>
        <w:pStyle w:val="afc"/>
        <w:numPr>
          <w:ilvl w:val="0"/>
          <w:numId w:val="31"/>
        </w:numPr>
        <w:suppressAutoHyphens w:val="0"/>
        <w:ind w:left="0" w:firstLine="709"/>
        <w:jc w:val="both"/>
        <w:rPr>
          <w:rFonts w:eastAsia="Batang"/>
          <w:lang w:eastAsia="ko-KR"/>
        </w:rPr>
      </w:pPr>
      <w:r w:rsidRPr="00D84F50">
        <w:rPr>
          <w:rFonts w:eastAsia="Batang"/>
          <w:lang w:eastAsia="ko-KR"/>
        </w:rPr>
        <w:t>обеспечение необходимыми организационными, финансовыми и материально-техническими ресурсами для реализации Политики;</w:t>
      </w:r>
    </w:p>
    <w:p w:rsidR="00CE07E9" w:rsidRPr="00D84F50" w:rsidRDefault="00CE07E9" w:rsidP="00CE07E9">
      <w:pPr>
        <w:pStyle w:val="afc"/>
        <w:numPr>
          <w:ilvl w:val="0"/>
          <w:numId w:val="32"/>
        </w:numPr>
        <w:suppressAutoHyphens w:val="0"/>
        <w:ind w:left="0" w:firstLine="709"/>
        <w:jc w:val="both"/>
        <w:rPr>
          <w:rFonts w:eastAsia="Batang"/>
          <w:lang w:eastAsia="ko-KR"/>
        </w:rPr>
      </w:pPr>
      <w:r w:rsidRPr="00D84F50">
        <w:rPr>
          <w:rFonts w:eastAsia="Batang"/>
          <w:lang w:eastAsia="ko-KR"/>
        </w:rPr>
        <w:t>совершенствование нормативной базы путем разработки локальных нормативных документов (актов) в целях повышения безопасности труда.</w:t>
      </w:r>
    </w:p>
    <w:p w:rsidR="00CE07E9" w:rsidRPr="00D84F50" w:rsidRDefault="00CE07E9" w:rsidP="00CE07E9">
      <w:pPr>
        <w:pStyle w:val="afc"/>
        <w:spacing w:before="20" w:after="120"/>
        <w:ind w:left="709"/>
        <w:jc w:val="both"/>
        <w:rPr>
          <w:rFonts w:eastAsia="Batang"/>
          <w:lang w:eastAsia="ko-KR"/>
        </w:rPr>
      </w:pPr>
    </w:p>
    <w:p w:rsidR="00CE07E9" w:rsidRPr="00D84F50" w:rsidRDefault="00CE07E9" w:rsidP="00CE07E9">
      <w:pPr>
        <w:pStyle w:val="afc"/>
        <w:spacing w:before="20" w:after="120"/>
        <w:ind w:left="709"/>
        <w:jc w:val="both"/>
        <w:rPr>
          <w:rFonts w:eastAsia="Batang"/>
          <w:lang w:eastAsia="ko-KR"/>
        </w:rPr>
      </w:pPr>
    </w:p>
    <w:p w:rsidR="00CE07E9" w:rsidRPr="002F1B95" w:rsidRDefault="00CE07E9" w:rsidP="00CE07E9">
      <w:pPr>
        <w:rPr>
          <w:lang w:val="ru-RU"/>
        </w:rPr>
      </w:pPr>
    </w:p>
    <w:p w:rsidR="00CE07E9" w:rsidRPr="002F1B95" w:rsidRDefault="00CE07E9" w:rsidP="00CE07E9">
      <w:pPr>
        <w:rPr>
          <w:lang w:val="ru-RU"/>
        </w:rPr>
      </w:pPr>
    </w:p>
    <w:tbl>
      <w:tblPr>
        <w:tblW w:w="0" w:type="auto"/>
        <w:tblLook w:val="04A0" w:firstRow="1" w:lastRow="0" w:firstColumn="1" w:lastColumn="0" w:noHBand="0" w:noVBand="1"/>
      </w:tblPr>
      <w:tblGrid>
        <w:gridCol w:w="4643"/>
        <w:gridCol w:w="4995"/>
      </w:tblGrid>
      <w:tr w:rsidR="00CE07E9" w:rsidTr="00CB64FA">
        <w:tc>
          <w:tcPr>
            <w:tcW w:w="4643" w:type="dxa"/>
            <w:hideMark/>
          </w:tcPr>
          <w:p w:rsidR="00CE07E9" w:rsidRDefault="00CE07E9" w:rsidP="00CB64FA">
            <w:pPr>
              <w:rPr>
                <w:b/>
              </w:rPr>
            </w:pPr>
            <w:proofErr w:type="spellStart"/>
            <w:r>
              <w:rPr>
                <w:b/>
              </w:rPr>
              <w:t>Заказчик</w:t>
            </w:r>
            <w:proofErr w:type="spellEnd"/>
            <w:r>
              <w:rPr>
                <w:b/>
              </w:rPr>
              <w:t>:</w:t>
            </w:r>
          </w:p>
        </w:tc>
        <w:tc>
          <w:tcPr>
            <w:tcW w:w="4996" w:type="dxa"/>
            <w:hideMark/>
          </w:tcPr>
          <w:p w:rsidR="00CE07E9" w:rsidRDefault="00CE07E9" w:rsidP="00CB64FA">
            <w:pPr>
              <w:rPr>
                <w:b/>
              </w:rPr>
            </w:pPr>
            <w:r>
              <w:rPr>
                <w:b/>
                <w:lang w:val="ru-RU"/>
              </w:rPr>
              <w:t>Исполнитель</w:t>
            </w:r>
            <w:r>
              <w:rPr>
                <w:b/>
              </w:rPr>
              <w:t>:</w:t>
            </w:r>
          </w:p>
        </w:tc>
      </w:tr>
      <w:tr w:rsidR="00CE07E9" w:rsidTr="00CB64FA">
        <w:tc>
          <w:tcPr>
            <w:tcW w:w="4643" w:type="dxa"/>
          </w:tcPr>
          <w:p w:rsidR="00CE07E9" w:rsidRDefault="00CE07E9" w:rsidP="00CB64FA"/>
          <w:p w:rsidR="00CE07E9" w:rsidRDefault="00CE07E9" w:rsidP="00CB64FA"/>
          <w:p w:rsidR="00CE07E9" w:rsidRDefault="00CE07E9" w:rsidP="00CB64FA">
            <w:r>
              <w:t xml:space="preserve">_______________ / _______________ </w:t>
            </w:r>
          </w:p>
          <w:p w:rsidR="00CE07E9" w:rsidRDefault="00CE07E9" w:rsidP="00CB64FA"/>
        </w:tc>
        <w:tc>
          <w:tcPr>
            <w:tcW w:w="4996" w:type="dxa"/>
          </w:tcPr>
          <w:p w:rsidR="00CE07E9" w:rsidRDefault="00CE07E9" w:rsidP="00CB64FA"/>
          <w:p w:rsidR="00CE07E9" w:rsidRDefault="00CE07E9" w:rsidP="00CB64FA"/>
          <w:p w:rsidR="00CE07E9" w:rsidRDefault="00CE07E9" w:rsidP="00CB64FA">
            <w:r>
              <w:t xml:space="preserve">_______________ / _______________ </w:t>
            </w:r>
          </w:p>
          <w:p w:rsidR="00CE07E9" w:rsidRDefault="00CE07E9" w:rsidP="00CB64FA"/>
        </w:tc>
      </w:tr>
    </w:tbl>
    <w:p w:rsidR="00CE07E9" w:rsidRDefault="00CE07E9" w:rsidP="00CE07E9"/>
    <w:p w:rsidR="00767C94" w:rsidRDefault="00767C94" w:rsidP="00CE07E9">
      <w:pPr>
        <w:widowControl w:val="0"/>
        <w:rPr>
          <w:lang w:val="ru-RU"/>
        </w:rPr>
      </w:pPr>
    </w:p>
    <w:sectPr w:rsidR="00767C94">
      <w:headerReference w:type="default" r:id="rId48"/>
      <w:footerReference w:type="default" r:id="rId49"/>
      <w:headerReference w:type="first" r:id="rId50"/>
      <w:footerReference w:type="first" r:id="rId51"/>
      <w:pgSz w:w="11906" w:h="16838"/>
      <w:pgMar w:top="851" w:right="1134" w:bottom="1418" w:left="1134" w:header="567"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DE0" w:rsidRDefault="000D2DE0">
      <w:r>
        <w:separator/>
      </w:r>
    </w:p>
  </w:endnote>
  <w:endnote w:type="continuationSeparator" w:id="0">
    <w:p w:rsidR="000D2DE0" w:rsidRDefault="000D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panose1 w:val="020B0604020202020204"/>
    <w:charset w:val="01"/>
    <w:family w:val="swiss"/>
    <w:pitch w:val="variable"/>
  </w:font>
  <w:font w:name="Noto Sans CJK SC">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4DD" w:rsidRDefault="00A234DD">
    <w:pPr>
      <w:pStyle w:val="af3"/>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sidR="00D31DC3">
      <w:rPr>
        <w:noProof/>
        <w:sz w:val="22"/>
        <w:szCs w:val="22"/>
      </w:rPr>
      <w:t>3</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4DD" w:rsidRDefault="00A234DD">
    <w:pPr>
      <w:pStyle w:val="af3"/>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sidR="00D31DC3">
      <w:rPr>
        <w:noProof/>
        <w:sz w:val="22"/>
        <w:szCs w:val="22"/>
      </w:rPr>
      <w:t>29</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4DD" w:rsidRDefault="00A234D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4DD" w:rsidRDefault="00A234DD">
    <w:pPr>
      <w:pStyle w:val="af3"/>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sidR="00D31DC3">
      <w:rPr>
        <w:noProof/>
        <w:sz w:val="22"/>
        <w:szCs w:val="22"/>
      </w:rPr>
      <w:t>30</w:t>
    </w:r>
    <w:r>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4DD" w:rsidRDefault="00A234D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DE0" w:rsidRDefault="000D2DE0">
      <w:pPr>
        <w:rPr>
          <w:sz w:val="12"/>
        </w:rPr>
      </w:pPr>
      <w:r>
        <w:separator/>
      </w:r>
    </w:p>
  </w:footnote>
  <w:footnote w:type="continuationSeparator" w:id="0">
    <w:p w:rsidR="000D2DE0" w:rsidRDefault="000D2DE0">
      <w:pPr>
        <w:rPr>
          <w:sz w:val="12"/>
        </w:rPr>
      </w:pPr>
      <w:r>
        <w:continuationSeparator/>
      </w:r>
    </w:p>
  </w:footnote>
  <w:footnote w:id="1">
    <w:p w:rsidR="00A234DD" w:rsidRDefault="00A234DD">
      <w:pPr>
        <w:pStyle w:val="af8"/>
        <w:jc w:val="both"/>
        <w:rPr>
          <w:highlight w:val="lightGray"/>
          <w:lang w:val="ru-RU"/>
        </w:rPr>
      </w:pPr>
      <w:r>
        <w:rPr>
          <w:rStyle w:val="a6"/>
        </w:rPr>
        <w:footnoteRef/>
      </w:r>
      <w:r>
        <w:rPr>
          <w:lang w:val="ru-RU"/>
        </w:rPr>
        <w:t xml:space="preserve"> Данное ограничение не включает обязанность, установленную пунктом 2.5.1 Договора, по привлечению Субъектов МСП к исполнению обязательств по Договору.</w:t>
      </w:r>
    </w:p>
  </w:footnote>
  <w:footnote w:id="2">
    <w:p w:rsidR="00A234DD" w:rsidRDefault="00A234DD">
      <w:pPr>
        <w:pStyle w:val="af8"/>
        <w:rPr>
          <w:lang w:val="ru-RU"/>
        </w:rPr>
      </w:pPr>
      <w:r>
        <w:rPr>
          <w:rStyle w:val="a6"/>
        </w:rPr>
        <w:footnoteRef/>
      </w:r>
      <w:r>
        <w:rPr>
          <w:highlight w:val="lightGray"/>
          <w:lang w:val="ru-RU"/>
        </w:rPr>
        <w:t xml:space="preserve"> Пункт 2.4.5 включается в Договор в случае, если цена Договора превышает 100 000 000 (сто миллионов) рублей без учета НДС (включительно).</w:t>
      </w:r>
    </w:p>
  </w:footnote>
  <w:footnote w:id="3">
    <w:p w:rsidR="00A234DD" w:rsidRDefault="00A234DD">
      <w:pPr>
        <w:pStyle w:val="af8"/>
        <w:rPr>
          <w:lang w:val="ru-RU"/>
        </w:rPr>
      </w:pPr>
      <w:r>
        <w:rPr>
          <w:rStyle w:val="a6"/>
        </w:rPr>
        <w:footnoteRef/>
      </w:r>
      <w:r>
        <w:rPr>
          <w:highlight w:val="lightGray"/>
          <w:lang w:val="ru-RU"/>
        </w:rPr>
        <w:t xml:space="preserve"> Пункты 2.5.1, 2.5.2, 2.5.3 включаются в Договор в случае, если параметрами закупки, утвержденной в составе ГКПЗ Общества, установлена обязанность Исполнителя при оказании Услуг привлекать </w:t>
      </w:r>
      <w:proofErr w:type="spellStart"/>
      <w:r>
        <w:rPr>
          <w:highlight w:val="lightGray"/>
          <w:lang w:val="ru-RU"/>
        </w:rPr>
        <w:t>Субисполнителей</w:t>
      </w:r>
      <w:proofErr w:type="spellEnd"/>
      <w:r>
        <w:rPr>
          <w:highlight w:val="lightGray"/>
          <w:lang w:val="ru-RU"/>
        </w:rPr>
        <w:t>, относящихся к Субъектам МСП.</w:t>
      </w:r>
    </w:p>
  </w:footnote>
  <w:footnote w:id="4">
    <w:p w:rsidR="00A234DD" w:rsidRDefault="00A234DD">
      <w:pPr>
        <w:pStyle w:val="af8"/>
        <w:rPr>
          <w:lang w:val="ru-RU"/>
        </w:rPr>
      </w:pPr>
      <w:r>
        <w:rPr>
          <w:rStyle w:val="a6"/>
        </w:rPr>
        <w:footnoteRef/>
      </w:r>
      <w:r>
        <w:rPr>
          <w:lang w:val="ru-RU"/>
        </w:rP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в соответствии с п. 8 ст. 164 НК РФ.</w:t>
      </w:r>
    </w:p>
  </w:footnote>
  <w:footnote w:id="5">
    <w:p w:rsidR="00A234DD" w:rsidRDefault="00A234DD">
      <w:pPr>
        <w:pStyle w:val="af8"/>
        <w:rPr>
          <w:lang w:val="ru-RU"/>
        </w:rPr>
      </w:pPr>
      <w:r>
        <w:rPr>
          <w:rStyle w:val="a6"/>
        </w:rPr>
        <w:footnoteRef/>
      </w:r>
      <w:r>
        <w:rPr>
          <w:lang w:val="ru-RU"/>
        </w:rPr>
        <w:t xml:space="preserve"> В случае если контрагент не освобожден от обязанностей налогоплательщика НДС в соответствии с п. 1 ст. 145 НК РФ и применяет льготную ставку НДС 5 %.</w:t>
      </w:r>
    </w:p>
  </w:footnote>
  <w:footnote w:id="6">
    <w:p w:rsidR="00A234DD" w:rsidRDefault="00A234DD">
      <w:pPr>
        <w:pStyle w:val="af8"/>
        <w:rPr>
          <w:lang w:val="ru-RU"/>
        </w:rPr>
      </w:pPr>
      <w:r>
        <w:rPr>
          <w:rStyle w:val="a6"/>
        </w:rPr>
        <w:footnoteRef/>
      </w:r>
      <w:r>
        <w:rPr>
          <w:lang w:val="ru-RU"/>
        </w:rPr>
        <w:t xml:space="preserve"> В случае если контрагент не освобожден от обязанностей налогоплательщика НДС в соответствии с п.1 ст. 145 НК РФ и применяет льготную ставку НДС 7%.</w:t>
      </w:r>
    </w:p>
  </w:footnote>
  <w:footnote w:id="7">
    <w:p w:rsidR="00A234DD" w:rsidRDefault="00A234DD">
      <w:pPr>
        <w:pStyle w:val="af8"/>
        <w:rPr>
          <w:lang w:val="ru-RU"/>
        </w:rPr>
      </w:pPr>
      <w:r>
        <w:rPr>
          <w:rStyle w:val="a6"/>
        </w:rPr>
        <w:footnoteRef/>
      </w:r>
      <w:r>
        <w:rPr>
          <w:lang w:val="ru-RU"/>
        </w:rPr>
        <w:t xml:space="preserve"> В случае если контрагент освобожден от обязанностей налогоплательщика НДС в соответствии с п. 1 ст. 145 НК РФ.</w:t>
      </w:r>
    </w:p>
  </w:footnote>
  <w:footnote w:id="8">
    <w:p w:rsidR="00A234DD" w:rsidRDefault="00A234DD">
      <w:pPr>
        <w:pStyle w:val="af8"/>
        <w:jc w:val="both"/>
        <w:rPr>
          <w:lang w:val="ru-RU"/>
        </w:rPr>
      </w:pPr>
      <w:r>
        <w:rPr>
          <w:rStyle w:val="a6"/>
        </w:rPr>
        <w:footnoteRef/>
      </w:r>
      <w:r>
        <w:rPr>
          <w:lang w:val="ru-RU"/>
        </w:rPr>
        <w:t xml:space="preserve"> Пункт включается в Договор в случае, если к Договору прикладывается полный комплект расчетов стоимости услуг.</w:t>
      </w:r>
    </w:p>
  </w:footnote>
  <w:footnote w:id="9">
    <w:p w:rsidR="00A234DD" w:rsidRDefault="00A234DD">
      <w:pPr>
        <w:pStyle w:val="af8"/>
        <w:jc w:val="both"/>
        <w:rPr>
          <w:highlight w:val="yellow"/>
          <w:lang w:val="ru-RU"/>
        </w:rPr>
      </w:pPr>
      <w:r>
        <w:rPr>
          <w:rStyle w:val="a6"/>
        </w:rPr>
        <w:footnoteRef/>
      </w:r>
      <w:r>
        <w:rPr>
          <w:lang w:val="ru-RU"/>
        </w:rPr>
        <w:t xml:space="preserve">  </w:t>
      </w:r>
      <w:r>
        <w:rPr>
          <w:highlight w:val="lightGray"/>
          <w:lang w:val="ru-RU"/>
        </w:rPr>
        <w:t>Условие включается в случае, когда на дату заключения Договора расчеты стоимости услуг отсутствуют</w:t>
      </w:r>
      <w:r>
        <w:rPr>
          <w:lang w:val="ru-RU"/>
        </w:rPr>
        <w:t>.</w:t>
      </w:r>
      <w:r>
        <w:rPr>
          <w:highlight w:val="yellow"/>
          <w:lang w:val="ru-RU"/>
        </w:rPr>
        <w:t xml:space="preserve"> </w:t>
      </w:r>
    </w:p>
  </w:footnote>
  <w:footnote w:id="10">
    <w:p w:rsidR="00A234DD" w:rsidRDefault="00A234DD">
      <w:pPr>
        <w:pStyle w:val="af8"/>
        <w:jc w:val="both"/>
        <w:rPr>
          <w:lang w:val="ru-RU"/>
        </w:rPr>
      </w:pPr>
      <w:r>
        <w:rPr>
          <w:rStyle w:val="a6"/>
        </w:rPr>
        <w:footnoteRef/>
      </w:r>
      <w:r>
        <w:rPr>
          <w:lang w:val="ru-RU"/>
        </w:rPr>
        <w:t xml:space="preserve"> Для договоров, заключенных в рамках операционной (текущей) деятельности Общества</w:t>
      </w:r>
    </w:p>
  </w:footnote>
  <w:footnote w:id="11">
    <w:p w:rsidR="00A234DD" w:rsidRDefault="00A234DD">
      <w:pPr>
        <w:pStyle w:val="af8"/>
        <w:jc w:val="both"/>
        <w:rPr>
          <w:lang w:val="ru-RU"/>
        </w:rPr>
      </w:pPr>
      <w:r>
        <w:rPr>
          <w:rStyle w:val="a6"/>
        </w:rPr>
        <w:footnoteRef/>
      </w:r>
      <w:r>
        <w:rPr>
          <w:lang w:val="ru-RU"/>
        </w:rPr>
        <w:t xml:space="preserve"> Для договоров, заключенных в рамках реализации инвестиционной программы Общества</w:t>
      </w:r>
    </w:p>
  </w:footnote>
  <w:footnote w:id="12">
    <w:p w:rsidR="00A234DD" w:rsidRDefault="00A234DD">
      <w:pPr>
        <w:pStyle w:val="af8"/>
        <w:jc w:val="both"/>
        <w:rPr>
          <w:lang w:val="ru-RU"/>
        </w:rPr>
      </w:pPr>
      <w:r>
        <w:rPr>
          <w:rStyle w:val="a6"/>
        </w:rPr>
        <w:footnoteRef/>
      </w:r>
      <w:r>
        <w:rPr>
          <w:lang w:val="ru-RU"/>
        </w:rP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3">
    <w:p w:rsidR="00A234DD" w:rsidRDefault="00A234DD">
      <w:pPr>
        <w:pStyle w:val="af8"/>
        <w:rPr>
          <w:lang w:val="ru-RU"/>
        </w:rPr>
      </w:pPr>
      <w:r>
        <w:rPr>
          <w:rStyle w:val="a6"/>
        </w:rPr>
        <w:footnoteRef/>
      </w:r>
      <w:r>
        <w:rPr>
          <w:lang w:val="ru-RU"/>
        </w:rPr>
        <w:t xml:space="preserve"> Указанное условие применяется к договорам оказания услуг в отношении имущества (оборудования), обеспечивающего производство и/или передачу (транспортировку) электрической энергии и мощности</w:t>
      </w:r>
    </w:p>
  </w:footnote>
  <w:footnote w:id="14">
    <w:p w:rsidR="00A234DD" w:rsidRDefault="00A234DD">
      <w:pPr>
        <w:jc w:val="both"/>
        <w:rPr>
          <w:lang w:val="ru-RU"/>
        </w:rPr>
      </w:pPr>
      <w:r>
        <w:rPr>
          <w:rStyle w:val="a6"/>
        </w:rPr>
        <w:t></w:t>
      </w:r>
      <w:r>
        <w:rPr>
          <w:lang w:val="ru-RU"/>
        </w:rPr>
        <w:t xml:space="preserve"> </w:t>
      </w:r>
      <w:r>
        <w:rPr>
          <w:sz w:val="20"/>
          <w:szCs w:val="20"/>
          <w:lang w:val="ru-RU"/>
        </w:rPr>
        <w:t xml:space="preserve">В соответствии со статьей 4 Федерального закона от 24.07.2007 № 209-ФЗ «О развитии малого и среднего предпринимательства в Российской Федерации» Исполнитель определяет и указывает критерий отнесения организации из числа: </w:t>
      </w:r>
      <w:proofErr w:type="spellStart"/>
      <w:r>
        <w:rPr>
          <w:sz w:val="20"/>
          <w:szCs w:val="20"/>
          <w:lang w:val="ru-RU"/>
        </w:rPr>
        <w:t>микропредприятия</w:t>
      </w:r>
      <w:proofErr w:type="spellEnd"/>
      <w:r>
        <w:rPr>
          <w:sz w:val="20"/>
          <w:szCs w:val="20"/>
          <w:lang w:val="ru-RU"/>
        </w:rPr>
        <w:t>, малые предприятия и средние предприятия.</w:t>
      </w:r>
      <w:r>
        <w:rPr>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4DD" w:rsidRDefault="00A234DD">
    <w:pPr>
      <w:pStyle w:val="af1"/>
      <w:jc w:val="right"/>
      <w:rPr>
        <w:color w:val="808080" w:themeColor="background1" w:themeShade="80"/>
        <w:sz w:val="20"/>
        <w:szCs w:val="20"/>
        <w:lang w:val="ru-RU"/>
      </w:rPr>
    </w:pPr>
    <w:r>
      <w:rPr>
        <w:color w:val="808080" w:themeColor="background1" w:themeShade="80"/>
        <w:sz w:val="20"/>
        <w:szCs w:val="20"/>
        <w:lang w:val="ru-RU"/>
      </w:rPr>
      <w:t>ТФД № 5.1.2.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4DD" w:rsidRDefault="00A234DD">
    <w:pPr>
      <w:pStyle w:val="af1"/>
      <w:jc w:val="right"/>
      <w:rPr>
        <w:color w:val="808080" w:themeColor="background1" w:themeShade="80"/>
        <w:sz w:val="20"/>
        <w:szCs w:val="20"/>
        <w:lang w:val="ru-RU"/>
      </w:rPr>
    </w:pPr>
    <w:r>
      <w:rPr>
        <w:color w:val="808080" w:themeColor="background1" w:themeShade="80"/>
        <w:sz w:val="20"/>
        <w:szCs w:val="20"/>
        <w:lang w:val="ru-RU"/>
      </w:rPr>
      <w:t>ТФД № 5.1.2.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4DD" w:rsidRDefault="00A234DD">
    <w:pPr>
      <w:pStyle w:val="af1"/>
      <w:jc w:val="right"/>
      <w:rPr>
        <w:color w:val="808080" w:themeColor="background1" w:themeShade="80"/>
        <w:sz w:val="20"/>
        <w:szCs w:val="20"/>
        <w:lang w:val="ru-RU"/>
      </w:rPr>
    </w:pPr>
    <w:r>
      <w:rPr>
        <w:color w:val="808080" w:themeColor="background1" w:themeShade="80"/>
        <w:sz w:val="20"/>
        <w:szCs w:val="20"/>
        <w:lang w:val="ru-RU"/>
      </w:rPr>
      <w:t>ТФД № 5.1.2.</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4DD" w:rsidRDefault="00A234DD"/>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4DD" w:rsidRDefault="00A234DD">
    <w:pPr>
      <w:pStyle w:val="af1"/>
      <w:jc w:val="right"/>
      <w:rPr>
        <w:color w:val="808080" w:themeColor="background1" w:themeShade="80"/>
        <w:sz w:val="20"/>
        <w:szCs w:val="20"/>
        <w:lang w:val="ru-RU"/>
      </w:rPr>
    </w:pPr>
    <w:r>
      <w:rPr>
        <w:color w:val="808080" w:themeColor="background1" w:themeShade="80"/>
        <w:sz w:val="20"/>
        <w:szCs w:val="20"/>
        <w:lang w:val="ru-RU"/>
      </w:rPr>
      <w:t>ТФД № 5.1.2.</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4DD" w:rsidRDefault="00A234D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44A4"/>
    <w:multiLevelType w:val="multilevel"/>
    <w:tmpl w:val="2B664A90"/>
    <w:lvl w:ilvl="0">
      <w:start w:val="14"/>
      <w:numFmt w:val="decimal"/>
      <w:lvlText w:val="%1."/>
      <w:lvlJc w:val="left"/>
      <w:pPr>
        <w:tabs>
          <w:tab w:val="num" w:pos="0"/>
        </w:tabs>
        <w:ind w:left="720" w:hanging="360"/>
      </w:pPr>
      <w:rPr>
        <w:b/>
      </w:rPr>
    </w:lvl>
    <w:lvl w:ilvl="1">
      <w:start w:val="1"/>
      <w:numFmt w:val="decimal"/>
      <w:lvlText w:val="%1.%2."/>
      <w:lvlJc w:val="left"/>
      <w:pPr>
        <w:tabs>
          <w:tab w:val="num" w:pos="0"/>
        </w:tabs>
        <w:ind w:left="1309" w:hanging="60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12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185" w:hanging="108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952" w:hanging="1800"/>
      </w:pPr>
    </w:lvl>
  </w:abstractNum>
  <w:abstractNum w:abstractNumId="1" w15:restartNumberingAfterBreak="0">
    <w:nsid w:val="0BF44689"/>
    <w:multiLevelType w:val="hybridMultilevel"/>
    <w:tmpl w:val="4D182700"/>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E952D01"/>
    <w:multiLevelType w:val="multilevel"/>
    <w:tmpl w:val="6F9894DE"/>
    <w:lvl w:ilvl="0">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0F920715"/>
    <w:multiLevelType w:val="multilevel"/>
    <w:tmpl w:val="C9E28F30"/>
    <w:lvl w:ilvl="0">
      <w:start w:val="3"/>
      <w:numFmt w:val="decimal"/>
      <w:lvlText w:val="%1."/>
      <w:lvlJc w:val="left"/>
      <w:pPr>
        <w:tabs>
          <w:tab w:val="num" w:pos="0"/>
        </w:tabs>
        <w:ind w:left="660" w:hanging="660"/>
      </w:pPr>
    </w:lvl>
    <w:lvl w:ilvl="1">
      <w:start w:val="1"/>
      <w:numFmt w:val="decimal"/>
      <w:lvlText w:val="%1.%2."/>
      <w:lvlJc w:val="left"/>
      <w:pPr>
        <w:tabs>
          <w:tab w:val="num" w:pos="0"/>
        </w:tabs>
        <w:ind w:left="1015" w:hanging="660"/>
      </w:pPr>
      <w:rPr>
        <w:b w:val="0"/>
      </w:r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4" w15:restartNumberingAfterBreak="0">
    <w:nsid w:val="0FF31C2D"/>
    <w:multiLevelType w:val="hybridMultilevel"/>
    <w:tmpl w:val="4488A046"/>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C922CF"/>
    <w:multiLevelType w:val="multilevel"/>
    <w:tmpl w:val="232CD8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2A56EED"/>
    <w:multiLevelType w:val="multilevel"/>
    <w:tmpl w:val="B57E4D9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27C575FE"/>
    <w:multiLevelType w:val="multilevel"/>
    <w:tmpl w:val="DAF68F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2B5936EE"/>
    <w:multiLevelType w:val="multilevel"/>
    <w:tmpl w:val="1204674A"/>
    <w:lvl w:ilvl="0">
      <w:start w:val="4"/>
      <w:numFmt w:val="decimal"/>
      <w:lvlText w:val="%1."/>
      <w:lvlJc w:val="left"/>
      <w:pPr>
        <w:tabs>
          <w:tab w:val="num" w:pos="0"/>
        </w:tabs>
        <w:ind w:left="360" w:hanging="360"/>
      </w:pPr>
    </w:lvl>
    <w:lvl w:ilvl="1">
      <w:start w:val="1"/>
      <w:numFmt w:val="decimal"/>
      <w:lvlText w:val="%1.%2."/>
      <w:lvlJc w:val="left"/>
      <w:pPr>
        <w:tabs>
          <w:tab w:val="num" w:pos="0"/>
        </w:tabs>
        <w:ind w:left="856" w:hanging="360"/>
      </w:pPr>
      <w:rPr>
        <w:b w:val="0"/>
      </w:rPr>
    </w:lvl>
    <w:lvl w:ilvl="2">
      <w:start w:val="1"/>
      <w:numFmt w:val="decimal"/>
      <w:lvlText w:val="%1.%2.%3."/>
      <w:lvlJc w:val="left"/>
      <w:pPr>
        <w:tabs>
          <w:tab w:val="num" w:pos="0"/>
        </w:tabs>
        <w:ind w:left="1712" w:hanging="720"/>
      </w:pPr>
      <w:rPr>
        <w:b w:val="0"/>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9" w15:restartNumberingAfterBreak="0">
    <w:nsid w:val="2EBE7DD2"/>
    <w:multiLevelType w:val="multilevel"/>
    <w:tmpl w:val="77CC5900"/>
    <w:lvl w:ilvl="0">
      <w:start w:val="1"/>
      <w:numFmt w:val="decimal"/>
      <w:pStyle w:val="1"/>
      <w:lvlText w:val="%1."/>
      <w:lvlJc w:val="left"/>
      <w:pPr>
        <w:tabs>
          <w:tab w:val="num" w:pos="1135"/>
        </w:tabs>
        <w:ind w:left="1135" w:hanging="567"/>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b w:val="0"/>
        <w:bCs w:val="0"/>
        <w:i w:val="0"/>
        <w:iCs w:val="0"/>
      </w:rPr>
    </w:lvl>
    <w:lvl w:ilvl="3">
      <w:start w:val="1"/>
      <w:numFmt w:val="decimal"/>
      <w:pStyle w:val="a0"/>
      <w:lvlText w:val="%1.%2.%3.%4"/>
      <w:lvlJc w:val="left"/>
      <w:pPr>
        <w:tabs>
          <w:tab w:val="num" w:pos="6922"/>
        </w:tabs>
        <w:ind w:left="6922" w:hanging="1134"/>
      </w:pPr>
      <w:rPr>
        <w:b w:val="0"/>
        <w:bCs w:val="0"/>
        <w:i w:val="0"/>
        <w:iCs w:val="0"/>
        <w:caps w:val="0"/>
        <w:smallCaps w:val="0"/>
        <w:strike w:val="0"/>
        <w:dstrike w:val="0"/>
        <w:vanish w:val="0"/>
        <w:color w:val="auto"/>
        <w:spacing w:val="0"/>
        <w:w w:val="10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b w:val="0"/>
        <w:bCs w:val="0"/>
        <w:i w:val="0"/>
        <w:iCs w:val="0"/>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lvl>
    <w:lvl w:ilvl="7">
      <w:start w:val="1"/>
      <w:numFmt w:val="decimal"/>
      <w:lvlText w:val="%1.%2.%3.%4.%5.%6.%7.%8."/>
      <w:lvlJc w:val="left"/>
      <w:pPr>
        <w:tabs>
          <w:tab w:val="num" w:pos="5113"/>
        </w:tabs>
        <w:ind w:left="3457" w:hanging="1224"/>
      </w:pPr>
    </w:lvl>
    <w:lvl w:ilvl="8">
      <w:start w:val="1"/>
      <w:numFmt w:val="decimal"/>
      <w:lvlText w:val="%1.%2.%3.%4.%5.%6.%7.%8.%9."/>
      <w:lvlJc w:val="left"/>
      <w:pPr>
        <w:tabs>
          <w:tab w:val="num" w:pos="5833"/>
        </w:tabs>
        <w:ind w:left="4033" w:hanging="1440"/>
      </w:pPr>
    </w:lvl>
  </w:abstractNum>
  <w:abstractNum w:abstractNumId="10" w15:restartNumberingAfterBreak="0">
    <w:nsid w:val="2F9A6AD9"/>
    <w:multiLevelType w:val="hybridMultilevel"/>
    <w:tmpl w:val="B5AAC498"/>
    <w:lvl w:ilvl="0" w:tplc="755E0C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F72CEC"/>
    <w:multiLevelType w:val="multilevel"/>
    <w:tmpl w:val="379CE564"/>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09B47C8"/>
    <w:multiLevelType w:val="multilevel"/>
    <w:tmpl w:val="E9563942"/>
    <w:lvl w:ilvl="0">
      <w:start w:val="2"/>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3" w15:restartNumberingAfterBreak="0">
    <w:nsid w:val="42916762"/>
    <w:multiLevelType w:val="multilevel"/>
    <w:tmpl w:val="F476EAC2"/>
    <w:lvl w:ilvl="0">
      <w:start w:val="3"/>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4" w15:restartNumberingAfterBreak="0">
    <w:nsid w:val="467A6B48"/>
    <w:multiLevelType w:val="multilevel"/>
    <w:tmpl w:val="E3F2555E"/>
    <w:lvl w:ilvl="0">
      <w:start w:val="6"/>
      <w:numFmt w:val="decimal"/>
      <w:lvlText w:val="%1."/>
      <w:lvlJc w:val="left"/>
      <w:pPr>
        <w:tabs>
          <w:tab w:val="num" w:pos="0"/>
        </w:tabs>
        <w:ind w:left="360" w:hanging="360"/>
      </w:pPr>
      <w:rPr>
        <w:b/>
      </w:rPr>
    </w:lvl>
    <w:lvl w:ilvl="1">
      <w:start w:val="1"/>
      <w:numFmt w:val="decimal"/>
      <w:lvlText w:val="%1.%2."/>
      <w:lvlJc w:val="left"/>
      <w:pPr>
        <w:tabs>
          <w:tab w:val="num" w:pos="0"/>
        </w:tabs>
        <w:ind w:left="1500" w:hanging="360"/>
      </w:pPr>
    </w:lvl>
    <w:lvl w:ilvl="2">
      <w:start w:val="1"/>
      <w:numFmt w:val="decimal"/>
      <w:lvlText w:val="%1.%2.%3."/>
      <w:lvlJc w:val="left"/>
      <w:pPr>
        <w:tabs>
          <w:tab w:val="num" w:pos="0"/>
        </w:tabs>
        <w:ind w:left="3000" w:hanging="720"/>
      </w:pPr>
    </w:lvl>
    <w:lvl w:ilvl="3">
      <w:start w:val="1"/>
      <w:numFmt w:val="decimal"/>
      <w:lvlText w:val="%1.%2.%3.%4."/>
      <w:lvlJc w:val="left"/>
      <w:pPr>
        <w:tabs>
          <w:tab w:val="num" w:pos="0"/>
        </w:tabs>
        <w:ind w:left="4140" w:hanging="720"/>
      </w:pPr>
    </w:lvl>
    <w:lvl w:ilvl="4">
      <w:start w:val="1"/>
      <w:numFmt w:val="decimal"/>
      <w:lvlText w:val="%1.%2.%3.%4.%5."/>
      <w:lvlJc w:val="left"/>
      <w:pPr>
        <w:tabs>
          <w:tab w:val="num" w:pos="0"/>
        </w:tabs>
        <w:ind w:left="5640" w:hanging="1080"/>
      </w:pPr>
    </w:lvl>
    <w:lvl w:ilvl="5">
      <w:start w:val="1"/>
      <w:numFmt w:val="decimal"/>
      <w:lvlText w:val="%1.%2.%3.%4.%5.%6."/>
      <w:lvlJc w:val="left"/>
      <w:pPr>
        <w:tabs>
          <w:tab w:val="num" w:pos="0"/>
        </w:tabs>
        <w:ind w:left="6780" w:hanging="1080"/>
      </w:pPr>
    </w:lvl>
    <w:lvl w:ilvl="6">
      <w:start w:val="1"/>
      <w:numFmt w:val="decimal"/>
      <w:lvlText w:val="%1.%2.%3.%4.%5.%6.%7."/>
      <w:lvlJc w:val="left"/>
      <w:pPr>
        <w:tabs>
          <w:tab w:val="num" w:pos="0"/>
        </w:tabs>
        <w:ind w:left="8280" w:hanging="1440"/>
      </w:pPr>
    </w:lvl>
    <w:lvl w:ilvl="7">
      <w:start w:val="1"/>
      <w:numFmt w:val="decimal"/>
      <w:lvlText w:val="%1.%2.%3.%4.%5.%6.%7.%8."/>
      <w:lvlJc w:val="left"/>
      <w:pPr>
        <w:tabs>
          <w:tab w:val="num" w:pos="0"/>
        </w:tabs>
        <w:ind w:left="9420" w:hanging="1440"/>
      </w:pPr>
    </w:lvl>
    <w:lvl w:ilvl="8">
      <w:start w:val="1"/>
      <w:numFmt w:val="decimal"/>
      <w:lvlText w:val="%1.%2.%3.%4.%5.%6.%7.%8.%9."/>
      <w:lvlJc w:val="left"/>
      <w:pPr>
        <w:tabs>
          <w:tab w:val="num" w:pos="0"/>
        </w:tabs>
        <w:ind w:left="10920" w:hanging="1800"/>
      </w:pPr>
    </w:lvl>
  </w:abstractNum>
  <w:abstractNum w:abstractNumId="15" w15:restartNumberingAfterBreak="0">
    <w:nsid w:val="4A601549"/>
    <w:multiLevelType w:val="multilevel"/>
    <w:tmpl w:val="7D50C88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6" w15:restartNumberingAfterBreak="0">
    <w:nsid w:val="4BE55E94"/>
    <w:multiLevelType w:val="multilevel"/>
    <w:tmpl w:val="4080F99E"/>
    <w:lvl w:ilvl="0">
      <w:start w:val="2"/>
      <w:numFmt w:val="decimal"/>
      <w:lvlText w:val="%1"/>
      <w:lvlJc w:val="left"/>
      <w:pPr>
        <w:ind w:left="600" w:hanging="600"/>
      </w:pPr>
      <w:rPr>
        <w:rFonts w:hint="default"/>
      </w:rPr>
    </w:lvl>
    <w:lvl w:ilvl="1">
      <w:start w:val="3"/>
      <w:numFmt w:val="decimal"/>
      <w:lvlText w:val="%1.%2"/>
      <w:lvlJc w:val="left"/>
      <w:pPr>
        <w:ind w:left="1451" w:hanging="600"/>
      </w:pPr>
      <w:rPr>
        <w:rFonts w:hint="default"/>
      </w:rPr>
    </w:lvl>
    <w:lvl w:ilvl="2">
      <w:start w:val="17"/>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46321E0"/>
    <w:multiLevelType w:val="hybridMultilevel"/>
    <w:tmpl w:val="863C11FA"/>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7FC36C6"/>
    <w:multiLevelType w:val="multilevel"/>
    <w:tmpl w:val="0FA8F18A"/>
    <w:lvl w:ilvl="0">
      <w:start w:val="2"/>
      <w:numFmt w:val="decimal"/>
      <w:lvlText w:val="%1."/>
      <w:lvlJc w:val="left"/>
      <w:pPr>
        <w:tabs>
          <w:tab w:val="num" w:pos="0"/>
        </w:tabs>
        <w:ind w:left="660" w:hanging="660"/>
      </w:pPr>
    </w:lvl>
    <w:lvl w:ilvl="1">
      <w:start w:val="3"/>
      <w:numFmt w:val="decimal"/>
      <w:lvlText w:val="%1.%2."/>
      <w:lvlJc w:val="left"/>
      <w:pPr>
        <w:tabs>
          <w:tab w:val="num" w:pos="0"/>
        </w:tabs>
        <w:ind w:left="1015" w:hanging="660"/>
      </w:pPr>
    </w:lvl>
    <w:lvl w:ilvl="2">
      <w:start w:val="18"/>
      <w:numFmt w:val="decimal"/>
      <w:lvlText w:val="%1.%2.%3."/>
      <w:lvlJc w:val="left"/>
      <w:pPr>
        <w:tabs>
          <w:tab w:val="num" w:pos="0"/>
        </w:tabs>
        <w:ind w:left="2422" w:hanging="720"/>
      </w:pPr>
      <w:rPr>
        <w:i w:val="0"/>
      </w:r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19" w15:restartNumberingAfterBreak="0">
    <w:nsid w:val="58532B87"/>
    <w:multiLevelType w:val="multilevel"/>
    <w:tmpl w:val="0B96BC0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15:restartNumberingAfterBreak="0">
    <w:nsid w:val="58A16996"/>
    <w:multiLevelType w:val="multilevel"/>
    <w:tmpl w:val="006A20D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15:restartNumberingAfterBreak="0">
    <w:nsid w:val="58A86BF5"/>
    <w:multiLevelType w:val="multilevel"/>
    <w:tmpl w:val="EC3EB95C"/>
    <w:lvl w:ilvl="0">
      <w:start w:val="3"/>
      <w:numFmt w:val="decimal"/>
      <w:lvlText w:val="%1."/>
      <w:lvlJc w:val="left"/>
      <w:pPr>
        <w:tabs>
          <w:tab w:val="num" w:pos="0"/>
        </w:tabs>
        <w:ind w:left="360" w:hanging="360"/>
      </w:pPr>
    </w:lvl>
    <w:lvl w:ilvl="1">
      <w:start w:val="4"/>
      <w:numFmt w:val="decimal"/>
      <w:lvlText w:val="%1.%2."/>
      <w:lvlJc w:val="left"/>
      <w:pPr>
        <w:tabs>
          <w:tab w:val="num" w:pos="0"/>
        </w:tabs>
        <w:ind w:left="1070" w:hanging="360"/>
      </w:pPr>
    </w:lvl>
    <w:lvl w:ilvl="2">
      <w:start w:val="1"/>
      <w:numFmt w:val="decimal"/>
      <w:lvlText w:val="%1.%2.%3."/>
      <w:lvlJc w:val="left"/>
      <w:pPr>
        <w:tabs>
          <w:tab w:val="num" w:pos="0"/>
        </w:tabs>
        <w:ind w:left="2422" w:hanging="720"/>
      </w:pPr>
      <w:rPr>
        <w:i w:val="0"/>
      </w:r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22" w15:restartNumberingAfterBreak="0">
    <w:nsid w:val="5B2E4608"/>
    <w:multiLevelType w:val="multilevel"/>
    <w:tmpl w:val="EB3ABC02"/>
    <w:lvl w:ilvl="0">
      <w:start w:val="3"/>
      <w:numFmt w:val="decimal"/>
      <w:lvlText w:val="%1."/>
      <w:lvlJc w:val="left"/>
      <w:pPr>
        <w:tabs>
          <w:tab w:val="num" w:pos="0"/>
        </w:tabs>
        <w:ind w:left="660" w:hanging="660"/>
      </w:pPr>
      <w:rPr>
        <w:b/>
      </w:rPr>
    </w:lvl>
    <w:lvl w:ilvl="1">
      <w:start w:val="1"/>
      <w:numFmt w:val="decimal"/>
      <w:lvlText w:val="%1.%2."/>
      <w:lvlJc w:val="left"/>
      <w:pPr>
        <w:tabs>
          <w:tab w:val="num" w:pos="0"/>
        </w:tabs>
        <w:ind w:left="1015" w:hanging="660"/>
      </w:pPr>
      <w:rPr>
        <w:b w:val="0"/>
        <w:i w:val="0"/>
      </w:r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23" w15:restartNumberingAfterBreak="0">
    <w:nsid w:val="5CB900BD"/>
    <w:multiLevelType w:val="multilevel"/>
    <w:tmpl w:val="F488C51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992" w:hanging="432"/>
      </w:pPr>
      <w:rPr>
        <w:b w:val="0"/>
        <w:u w:val="none"/>
      </w:rPr>
    </w:lvl>
    <w:lvl w:ilvl="2">
      <w:start w:val="1"/>
      <w:numFmt w:val="decimal"/>
      <w:lvlText w:val="%1.%2.%3."/>
      <w:lvlJc w:val="left"/>
      <w:pPr>
        <w:tabs>
          <w:tab w:val="num" w:pos="0"/>
        </w:tabs>
        <w:ind w:left="1639"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5CE04B08"/>
    <w:multiLevelType w:val="multilevel"/>
    <w:tmpl w:val="5B4288DC"/>
    <w:lvl w:ilvl="0">
      <w:start w:val="1"/>
      <w:numFmt w:val="decimal"/>
      <w:pStyle w:val="10"/>
      <w:lvlText w:val="Статья %1."/>
      <w:lvlJc w:val="left"/>
      <w:pPr>
        <w:tabs>
          <w:tab w:val="num" w:pos="720"/>
        </w:tabs>
        <w:ind w:left="720" w:hanging="360"/>
      </w:pPr>
    </w:lvl>
    <w:lvl w:ilvl="1">
      <w:start w:val="1"/>
      <w:numFmt w:val="decimal"/>
      <w:pStyle w:val="20"/>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25" w15:restartNumberingAfterBreak="0">
    <w:nsid w:val="62B16625"/>
    <w:multiLevelType w:val="multilevel"/>
    <w:tmpl w:val="A6D8214A"/>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6" w15:restartNumberingAfterBreak="0">
    <w:nsid w:val="62D555C7"/>
    <w:multiLevelType w:val="multilevel"/>
    <w:tmpl w:val="EB743E0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672308A7"/>
    <w:multiLevelType w:val="multilevel"/>
    <w:tmpl w:val="44B647C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15:restartNumberingAfterBreak="0">
    <w:nsid w:val="6F7A65BB"/>
    <w:multiLevelType w:val="multilevel"/>
    <w:tmpl w:val="B41ADA48"/>
    <w:lvl w:ilvl="0">
      <w:start w:val="7"/>
      <w:numFmt w:val="decimal"/>
      <w:lvlText w:val="%1."/>
      <w:lvlJc w:val="left"/>
      <w:pPr>
        <w:ind w:left="360" w:hanging="360"/>
      </w:pPr>
      <w:rPr>
        <w:rFonts w:hint="default"/>
        <w:b/>
      </w:rPr>
    </w:lvl>
    <w:lvl w:ilvl="1">
      <w:start w:val="1"/>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29" w15:restartNumberingAfterBreak="0">
    <w:nsid w:val="7670094A"/>
    <w:multiLevelType w:val="multilevel"/>
    <w:tmpl w:val="F48C673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0" w15:restartNumberingAfterBreak="0">
    <w:nsid w:val="77990B15"/>
    <w:multiLevelType w:val="multilevel"/>
    <w:tmpl w:val="8CDE86FE"/>
    <w:lvl w:ilvl="0">
      <w:start w:val="2"/>
      <w:numFmt w:val="decimal"/>
      <w:lvlText w:val="%1."/>
      <w:lvlJc w:val="left"/>
      <w:pPr>
        <w:tabs>
          <w:tab w:val="num" w:pos="0"/>
        </w:tabs>
        <w:ind w:left="660" w:hanging="660"/>
      </w:pPr>
    </w:lvl>
    <w:lvl w:ilvl="1">
      <w:start w:val="4"/>
      <w:numFmt w:val="decimal"/>
      <w:lvlText w:val="%1.%2."/>
      <w:lvlJc w:val="left"/>
      <w:pPr>
        <w:tabs>
          <w:tab w:val="num" w:pos="0"/>
        </w:tabs>
        <w:ind w:left="1015" w:hanging="6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31" w15:restartNumberingAfterBreak="0">
    <w:nsid w:val="7B05395D"/>
    <w:multiLevelType w:val="hybridMultilevel"/>
    <w:tmpl w:val="D6C601F8"/>
    <w:lvl w:ilvl="0" w:tplc="755E0C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C675CEE"/>
    <w:multiLevelType w:val="multilevel"/>
    <w:tmpl w:val="9F481048"/>
    <w:lvl w:ilvl="0">
      <w:start w:val="3"/>
      <w:numFmt w:val="decimal"/>
      <w:lvlText w:val="%1."/>
      <w:lvlJc w:val="left"/>
      <w:pPr>
        <w:tabs>
          <w:tab w:val="num" w:pos="0"/>
        </w:tabs>
        <w:ind w:left="660" w:hanging="660"/>
      </w:pPr>
    </w:lvl>
    <w:lvl w:ilvl="1">
      <w:start w:val="1"/>
      <w:numFmt w:val="decimal"/>
      <w:lvlText w:val="%1.%2."/>
      <w:lvlJc w:val="left"/>
      <w:pPr>
        <w:tabs>
          <w:tab w:val="num" w:pos="0"/>
        </w:tabs>
        <w:ind w:left="1015" w:hanging="660"/>
      </w:pPr>
      <w:rPr>
        <w:b w:val="0"/>
      </w:r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33" w15:restartNumberingAfterBreak="0">
    <w:nsid w:val="7CB74B2D"/>
    <w:multiLevelType w:val="multilevel"/>
    <w:tmpl w:val="A300AF8A"/>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num w:numId="1">
    <w:abstractNumId w:val="7"/>
  </w:num>
  <w:num w:numId="2">
    <w:abstractNumId w:val="9"/>
  </w:num>
  <w:num w:numId="3">
    <w:abstractNumId w:val="26"/>
  </w:num>
  <w:num w:numId="4">
    <w:abstractNumId w:val="15"/>
  </w:num>
  <w:num w:numId="5">
    <w:abstractNumId w:val="24"/>
  </w:num>
  <w:num w:numId="6">
    <w:abstractNumId w:val="27"/>
  </w:num>
  <w:num w:numId="7">
    <w:abstractNumId w:val="6"/>
  </w:num>
  <w:num w:numId="8">
    <w:abstractNumId w:val="19"/>
  </w:num>
  <w:num w:numId="9">
    <w:abstractNumId w:val="5"/>
  </w:num>
  <w:num w:numId="10">
    <w:abstractNumId w:val="29"/>
  </w:num>
  <w:num w:numId="11">
    <w:abstractNumId w:val="11"/>
  </w:num>
  <w:num w:numId="12">
    <w:abstractNumId w:val="20"/>
  </w:num>
  <w:num w:numId="13">
    <w:abstractNumId w:val="14"/>
  </w:num>
  <w:num w:numId="14">
    <w:abstractNumId w:val="12"/>
  </w:num>
  <w:num w:numId="15">
    <w:abstractNumId w:val="33"/>
  </w:num>
  <w:num w:numId="16">
    <w:abstractNumId w:val="25"/>
  </w:num>
  <w:num w:numId="17">
    <w:abstractNumId w:val="13"/>
  </w:num>
  <w:num w:numId="18">
    <w:abstractNumId w:val="21"/>
  </w:num>
  <w:num w:numId="19">
    <w:abstractNumId w:val="18"/>
  </w:num>
  <w:num w:numId="20">
    <w:abstractNumId w:val="30"/>
  </w:num>
  <w:num w:numId="21">
    <w:abstractNumId w:val="8"/>
  </w:num>
  <w:num w:numId="22">
    <w:abstractNumId w:val="0"/>
  </w:num>
  <w:num w:numId="23">
    <w:abstractNumId w:val="32"/>
  </w:num>
  <w:num w:numId="24">
    <w:abstractNumId w:val="3"/>
  </w:num>
  <w:num w:numId="25">
    <w:abstractNumId w:val="22"/>
  </w:num>
  <w:num w:numId="26">
    <w:abstractNumId w:val="2"/>
  </w:num>
  <w:num w:numId="27">
    <w:abstractNumId w:val="23"/>
  </w:num>
  <w:num w:numId="28">
    <w:abstractNumId w:val="16"/>
  </w:num>
  <w:num w:numId="29">
    <w:abstractNumId w:val="17"/>
  </w:num>
  <w:num w:numId="30">
    <w:abstractNumId w:val="31"/>
  </w:num>
  <w:num w:numId="31">
    <w:abstractNumId w:val="4"/>
  </w:num>
  <w:num w:numId="32">
    <w:abstractNumId w:val="10"/>
  </w:num>
  <w:num w:numId="33">
    <w:abstractNumId w:val="1"/>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ocumentProtection w:edit="trackedChanges" w:enforcement="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94"/>
    <w:rsid w:val="00045CAC"/>
    <w:rsid w:val="000D2DE0"/>
    <w:rsid w:val="00132A07"/>
    <w:rsid w:val="001A2D3D"/>
    <w:rsid w:val="00211D67"/>
    <w:rsid w:val="00346772"/>
    <w:rsid w:val="005F4B51"/>
    <w:rsid w:val="006446A5"/>
    <w:rsid w:val="00767C94"/>
    <w:rsid w:val="00780F35"/>
    <w:rsid w:val="00801FD5"/>
    <w:rsid w:val="008553E4"/>
    <w:rsid w:val="009C063B"/>
    <w:rsid w:val="00A234DD"/>
    <w:rsid w:val="00A66206"/>
    <w:rsid w:val="00AF6006"/>
    <w:rsid w:val="00B7155B"/>
    <w:rsid w:val="00BB6C3D"/>
    <w:rsid w:val="00BB7FE7"/>
    <w:rsid w:val="00CB64FA"/>
    <w:rsid w:val="00CE07E9"/>
    <w:rsid w:val="00D31DC3"/>
    <w:rsid w:val="00D41CDE"/>
    <w:rsid w:val="00D96ACC"/>
    <w:rsid w:val="00DA492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B876"/>
  <w15:docId w15:val="{30513F08-9721-4DAE-8E2B-743472E42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2"/>
      </w:numPr>
      <w:spacing w:before="480" w:after="240"/>
      <w:outlineLvl w:val="0"/>
    </w:pPr>
    <w:rPr>
      <w:rFonts w:ascii="Arial" w:hAnsi="Arial" w:cs="Arial"/>
      <w:b/>
      <w:bCs/>
      <w:caps/>
      <w:kern w:val="2"/>
      <w:sz w:val="36"/>
      <w:szCs w:val="36"/>
      <w:lang w:val="ru-RU"/>
    </w:rPr>
  </w:style>
  <w:style w:type="paragraph" w:styleId="2">
    <w:name w:val="heading 2"/>
    <w:basedOn w:val="a2"/>
    <w:next w:val="a2"/>
    <w:qFormat/>
    <w:rsid w:val="005F1E81"/>
    <w:pPr>
      <w:keepNext/>
      <w:numPr>
        <w:ilvl w:val="1"/>
        <w:numId w:val="2"/>
      </w:numPr>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6">
    <w:name w:val="Символ сноски"/>
    <w:qFormat/>
    <w:rsid w:val="006709AE"/>
    <w:rPr>
      <w:vertAlign w:val="superscript"/>
    </w:rPr>
  </w:style>
  <w:style w:type="character" w:styleId="a7">
    <w:name w:val="footnote reference"/>
    <w:rPr>
      <w:vertAlign w:val="superscript"/>
    </w:rPr>
  </w:style>
  <w:style w:type="character" w:customStyle="1" w:styleId="32">
    <w:name w:val="Основной текст 3 Знак"/>
    <w:link w:val="33"/>
    <w:qFormat/>
    <w:rsid w:val="00C05ABC"/>
    <w:rPr>
      <w:sz w:val="16"/>
      <w:szCs w:val="16"/>
      <w:lang w:val="en-GB"/>
    </w:rPr>
  </w:style>
  <w:style w:type="character" w:customStyle="1" w:styleId="31">
    <w:name w:val="Заголовок 3 Знак"/>
    <w:link w:val="30"/>
    <w:semiHidden/>
    <w:qFormat/>
    <w:rsid w:val="0031275F"/>
    <w:rPr>
      <w:rFonts w:ascii="Cambria" w:eastAsia="Times New Roman" w:hAnsi="Cambria" w:cs="Times New Roman"/>
      <w:b/>
      <w:bCs/>
      <w:color w:val="4F81BD"/>
      <w:sz w:val="24"/>
      <w:szCs w:val="24"/>
      <w:lang w:val="en-GB"/>
    </w:rPr>
  </w:style>
  <w:style w:type="character" w:styleId="a8">
    <w:name w:val="annotation reference"/>
    <w:qFormat/>
    <w:rsid w:val="00D932AD"/>
    <w:rPr>
      <w:sz w:val="16"/>
      <w:szCs w:val="16"/>
    </w:rPr>
  </w:style>
  <w:style w:type="character" w:customStyle="1" w:styleId="a9">
    <w:name w:val="Текст примечания Знак"/>
    <w:link w:val="aa"/>
    <w:uiPriority w:val="99"/>
    <w:qFormat/>
    <w:rsid w:val="00D932AD"/>
    <w:rPr>
      <w:lang w:val="en-GB"/>
    </w:rPr>
  </w:style>
  <w:style w:type="character" w:customStyle="1" w:styleId="ab">
    <w:name w:val="Тема примечания Знак"/>
    <w:link w:val="ac"/>
    <w:qFormat/>
    <w:rsid w:val="00D932AD"/>
    <w:rPr>
      <w:b/>
      <w:bCs/>
      <w:lang w:val="en-GB"/>
    </w:rPr>
  </w:style>
  <w:style w:type="character" w:customStyle="1" w:styleId="34">
    <w:name w:val="Основной текст с отступом 3 Знак"/>
    <w:link w:val="35"/>
    <w:qFormat/>
    <w:rsid w:val="00F740E7"/>
    <w:rPr>
      <w:sz w:val="16"/>
      <w:szCs w:val="16"/>
    </w:rPr>
  </w:style>
  <w:style w:type="character" w:customStyle="1" w:styleId="ad">
    <w:name w:val="Основной текст Знак"/>
    <w:link w:val="ae"/>
    <w:qFormat/>
    <w:rsid w:val="00A43FDA"/>
    <w:rPr>
      <w:sz w:val="28"/>
      <w:szCs w:val="28"/>
    </w:rPr>
  </w:style>
  <w:style w:type="character" w:customStyle="1" w:styleId="af">
    <w:name w:val="Заголовок Знак"/>
    <w:link w:val="11"/>
    <w:qFormat/>
    <w:rsid w:val="00ED7E37"/>
    <w:rPr>
      <w:b/>
      <w:bCs/>
      <w:sz w:val="24"/>
      <w:szCs w:val="24"/>
    </w:rPr>
  </w:style>
  <w:style w:type="character" w:customStyle="1" w:styleId="af0">
    <w:name w:val="Верхний колонтитул Знак"/>
    <w:link w:val="af1"/>
    <w:uiPriority w:val="99"/>
    <w:qFormat/>
    <w:rsid w:val="004F3C0A"/>
    <w:rPr>
      <w:sz w:val="24"/>
      <w:szCs w:val="24"/>
      <w:lang w:val="en-GB"/>
    </w:rPr>
  </w:style>
  <w:style w:type="character" w:customStyle="1" w:styleId="af2">
    <w:name w:val="Нижний колонтитул Знак"/>
    <w:link w:val="af3"/>
    <w:uiPriority w:val="99"/>
    <w:qFormat/>
    <w:rsid w:val="004F3C0A"/>
    <w:rPr>
      <w:sz w:val="24"/>
      <w:szCs w:val="24"/>
      <w:lang w:val="en-GB"/>
    </w:rPr>
  </w:style>
  <w:style w:type="character" w:customStyle="1" w:styleId="21">
    <w:name w:val="Основной текст 2 Знак"/>
    <w:link w:val="22"/>
    <w:qFormat/>
    <w:rsid w:val="00D3016B"/>
    <w:rPr>
      <w:sz w:val="24"/>
      <w:szCs w:val="24"/>
    </w:rPr>
  </w:style>
  <w:style w:type="character" w:customStyle="1" w:styleId="af4">
    <w:name w:val="Основной текст с отступом Знак"/>
    <w:link w:val="af5"/>
    <w:qFormat/>
    <w:rsid w:val="00D3016B"/>
    <w:rPr>
      <w:sz w:val="24"/>
      <w:szCs w:val="24"/>
    </w:rPr>
  </w:style>
  <w:style w:type="character" w:styleId="af6">
    <w:name w:val="Strong"/>
    <w:qFormat/>
    <w:rsid w:val="004B7916"/>
    <w:rPr>
      <w:b/>
      <w:bCs/>
    </w:rPr>
  </w:style>
  <w:style w:type="character" w:customStyle="1" w:styleId="af7">
    <w:name w:val="Текст сноски Знак"/>
    <w:link w:val="af8"/>
    <w:uiPriority w:val="99"/>
    <w:qFormat/>
    <w:rsid w:val="00820C2A"/>
    <w:rPr>
      <w:lang w:val="en-GB"/>
    </w:rPr>
  </w:style>
  <w:style w:type="character" w:styleId="af9">
    <w:name w:val="Hyperlink"/>
    <w:uiPriority w:val="99"/>
    <w:unhideWhenUsed/>
    <w:rsid w:val="00824397"/>
    <w:rPr>
      <w:color w:val="0000FF"/>
      <w:u w:val="single"/>
    </w:rPr>
  </w:style>
  <w:style w:type="character" w:styleId="afa">
    <w:name w:val="FollowedHyperlink"/>
    <w:rsid w:val="0087657C"/>
    <w:rPr>
      <w:color w:val="800080"/>
      <w:u w:val="single"/>
    </w:rPr>
  </w:style>
  <w:style w:type="character" w:customStyle="1" w:styleId="36">
    <w:name w:val="3. Подпункт Знак"/>
    <w:link w:val="3"/>
    <w:qFormat/>
    <w:rsid w:val="00DD5D96"/>
    <w:rPr>
      <w:b/>
      <w:bCs/>
      <w:sz w:val="24"/>
      <w:szCs w:val="24"/>
      <w:lang w:val="x-none" w:eastAsia="x-none"/>
    </w:rPr>
  </w:style>
  <w:style w:type="character" w:customStyle="1" w:styleId="afb">
    <w:name w:val="Абзац списка Знак"/>
    <w:aliases w:val="Table-Normal Знак,RSHB_Table-Normal Знак,Заголовок_3 Знак,Подпись рисунка Знак,асз.Списка Знак,Bullet 1 Знак,Use Case List Paragraph Знак,List Paragraph Знак,Bullet List Знак,FooterText Знак,numbered Знак,Paragraphe de liste1 Знак"/>
    <w:link w:val="afc"/>
    <w:qFormat/>
    <w:locked/>
    <w:rsid w:val="00AA5E54"/>
    <w:rPr>
      <w:sz w:val="24"/>
      <w:szCs w:val="24"/>
    </w:rPr>
  </w:style>
  <w:style w:type="character" w:customStyle="1" w:styleId="afd">
    <w:name w:val="Название Знак"/>
    <w:qFormat/>
    <w:rsid w:val="00134685"/>
    <w:rPr>
      <w:b/>
      <w:bCs/>
      <w:sz w:val="24"/>
      <w:szCs w:val="24"/>
    </w:rPr>
  </w:style>
  <w:style w:type="character" w:styleId="afe">
    <w:name w:val="endnote reference"/>
    <w:rPr>
      <w:vertAlign w:val="superscript"/>
    </w:rPr>
  </w:style>
  <w:style w:type="character" w:customStyle="1" w:styleId="aff">
    <w:name w:val="Символ концевой сноски"/>
    <w:qFormat/>
  </w:style>
  <w:style w:type="paragraph" w:styleId="aff0">
    <w:name w:val="Title"/>
    <w:basedOn w:val="a2"/>
    <w:next w:val="ae"/>
    <w:qFormat/>
    <w:pPr>
      <w:keepNext/>
      <w:spacing w:before="240" w:after="120"/>
    </w:pPr>
    <w:rPr>
      <w:rFonts w:ascii="Liberation Sans" w:eastAsia="Noto Sans CJK SC" w:hAnsi="Liberation Sans" w:cs="Arial Unicode MS"/>
      <w:sz w:val="28"/>
      <w:szCs w:val="28"/>
    </w:rPr>
  </w:style>
  <w:style w:type="paragraph" w:styleId="ae">
    <w:name w:val="Body Text"/>
    <w:basedOn w:val="a2"/>
    <w:link w:val="ad"/>
    <w:rsid w:val="00FC7F66"/>
    <w:pPr>
      <w:spacing w:after="120" w:line="360" w:lineRule="auto"/>
      <w:ind w:firstLine="567"/>
      <w:jc w:val="both"/>
    </w:pPr>
    <w:rPr>
      <w:sz w:val="28"/>
      <w:szCs w:val="28"/>
      <w:lang w:val="x-none" w:eastAsia="x-none"/>
    </w:rPr>
  </w:style>
  <w:style w:type="paragraph" w:styleId="aff1">
    <w:name w:val="List"/>
    <w:basedOn w:val="ae"/>
    <w:rPr>
      <w:rFonts w:cs="Arial Unicode MS"/>
    </w:rPr>
  </w:style>
  <w:style w:type="paragraph" w:styleId="aff2">
    <w:name w:val="caption"/>
    <w:basedOn w:val="a2"/>
    <w:qFormat/>
    <w:pPr>
      <w:suppressLineNumbers/>
      <w:spacing w:before="120" w:after="120"/>
    </w:pPr>
    <w:rPr>
      <w:rFonts w:cs="Arial Unicode MS"/>
      <w:i/>
      <w:iCs/>
    </w:rPr>
  </w:style>
  <w:style w:type="paragraph" w:styleId="aff3">
    <w:name w:val="index heading"/>
    <w:basedOn w:val="a2"/>
    <w:qFormat/>
    <w:pPr>
      <w:suppressLineNumbers/>
    </w:pPr>
    <w:rPr>
      <w:rFonts w:cs="Arial Unicode MS"/>
    </w:rPr>
  </w:style>
  <w:style w:type="paragraph" w:customStyle="1" w:styleId="12">
    <w:name w:val="Знак Знак Знак Знак Знак Знак Знак Знак Знак1"/>
    <w:basedOn w:val="a2"/>
    <w:qFormat/>
    <w:rsid w:val="0083249B"/>
    <w:pPr>
      <w:spacing w:after="160" w:line="240" w:lineRule="exact"/>
      <w:jc w:val="both"/>
    </w:pPr>
    <w:rPr>
      <w:rFonts w:ascii="Verdana" w:hAnsi="Verdana"/>
      <w:sz w:val="22"/>
      <w:szCs w:val="20"/>
      <w:lang w:val="en-US" w:eastAsia="en-US"/>
    </w:rPr>
  </w:style>
  <w:style w:type="paragraph" w:customStyle="1" w:styleId="13">
    <w:name w:val="Обычный1"/>
    <w:qFormat/>
    <w:rsid w:val="0083249B"/>
  </w:style>
  <w:style w:type="paragraph" w:styleId="aff4">
    <w:name w:val="Plain Text"/>
    <w:basedOn w:val="a2"/>
    <w:unhideWhenUsed/>
    <w:qFormat/>
    <w:rsid w:val="0083249B"/>
    <w:rPr>
      <w:rFonts w:ascii="Consolas" w:eastAsia="Calibri" w:hAnsi="Consolas"/>
      <w:sz w:val="21"/>
      <w:szCs w:val="21"/>
      <w:lang w:eastAsia="en-US"/>
    </w:rPr>
  </w:style>
  <w:style w:type="paragraph" w:customStyle="1" w:styleId="aff5">
    <w:name w:val="Подпункт договора"/>
    <w:basedOn w:val="a2"/>
    <w:qFormat/>
    <w:rsid w:val="00F05883"/>
    <w:pPr>
      <w:tabs>
        <w:tab w:val="left" w:pos="360"/>
      </w:tabs>
      <w:jc w:val="both"/>
    </w:pPr>
    <w:rPr>
      <w:rFonts w:ascii="Arial" w:hAnsi="Arial"/>
      <w:sz w:val="20"/>
      <w:szCs w:val="20"/>
      <w:lang w:val="ru-RU"/>
    </w:rPr>
  </w:style>
  <w:style w:type="paragraph" w:customStyle="1" w:styleId="a">
    <w:name w:val="Пункт"/>
    <w:basedOn w:val="a2"/>
    <w:qFormat/>
    <w:rsid w:val="005F1E81"/>
    <w:pPr>
      <w:numPr>
        <w:ilvl w:val="2"/>
        <w:numId w:val="2"/>
      </w:numPr>
      <w:jc w:val="both"/>
    </w:pPr>
    <w:rPr>
      <w:sz w:val="28"/>
      <w:lang w:val="ru-RU"/>
    </w:rPr>
  </w:style>
  <w:style w:type="paragraph" w:customStyle="1" w:styleId="a0">
    <w:name w:val="Подпункт"/>
    <w:basedOn w:val="a"/>
    <w:qFormat/>
    <w:rsid w:val="005F1E81"/>
    <w:pPr>
      <w:numPr>
        <w:ilvl w:val="3"/>
      </w:numPr>
    </w:pPr>
  </w:style>
  <w:style w:type="paragraph" w:customStyle="1" w:styleId="a1">
    <w:name w:val="Подподпункт"/>
    <w:basedOn w:val="a0"/>
    <w:qFormat/>
    <w:rsid w:val="005F1E81"/>
    <w:pPr>
      <w:numPr>
        <w:ilvl w:val="4"/>
      </w:numPr>
    </w:pPr>
  </w:style>
  <w:style w:type="paragraph" w:customStyle="1" w:styleId="aff6">
    <w:name w:val="Пункт договора"/>
    <w:basedOn w:val="a2"/>
    <w:qFormat/>
    <w:rsid w:val="005F1E81"/>
    <w:pPr>
      <w:widowControl w:val="0"/>
      <w:jc w:val="both"/>
    </w:pPr>
    <w:rPr>
      <w:rFonts w:ascii="Arial" w:hAnsi="Arial"/>
      <w:sz w:val="20"/>
      <w:szCs w:val="20"/>
      <w:lang w:val="ru-RU"/>
    </w:rPr>
  </w:style>
  <w:style w:type="paragraph" w:customStyle="1" w:styleId="aff7">
    <w:name w:val="Знак"/>
    <w:basedOn w:val="a2"/>
    <w:qFormat/>
    <w:rsid w:val="00FC7F66"/>
    <w:pPr>
      <w:spacing w:after="160" w:line="240" w:lineRule="exact"/>
    </w:pPr>
    <w:rPr>
      <w:rFonts w:ascii="Verdana" w:hAnsi="Verdana" w:cs="Verdana"/>
      <w:sz w:val="20"/>
      <w:szCs w:val="20"/>
      <w:lang w:val="en-US" w:eastAsia="en-US"/>
    </w:rPr>
  </w:style>
  <w:style w:type="paragraph" w:styleId="af8">
    <w:name w:val="footnote text"/>
    <w:basedOn w:val="a2"/>
    <w:link w:val="af7"/>
    <w:uiPriority w:val="99"/>
    <w:rsid w:val="006709AE"/>
    <w:rPr>
      <w:sz w:val="20"/>
      <w:szCs w:val="20"/>
      <w:lang w:eastAsia="x-none"/>
    </w:rPr>
  </w:style>
  <w:style w:type="paragraph" w:customStyle="1" w:styleId="aff8">
    <w:name w:val="Раздел договора"/>
    <w:basedOn w:val="a2"/>
    <w:next w:val="aff6"/>
    <w:qFormat/>
    <w:rsid w:val="00803898"/>
    <w:pPr>
      <w:keepNext/>
      <w:keepLines/>
      <w:widowControl w:val="0"/>
      <w:spacing w:before="240" w:after="200"/>
    </w:pPr>
    <w:rPr>
      <w:rFonts w:ascii="Arial" w:hAnsi="Arial"/>
      <w:b/>
      <w:caps/>
      <w:sz w:val="20"/>
      <w:szCs w:val="20"/>
      <w:lang w:val="ru-RU"/>
    </w:rPr>
  </w:style>
  <w:style w:type="paragraph" w:styleId="aff9">
    <w:name w:val="Balloon Text"/>
    <w:basedOn w:val="a2"/>
    <w:semiHidden/>
    <w:qFormat/>
    <w:rsid w:val="0031581D"/>
    <w:rPr>
      <w:rFonts w:ascii="Tahoma" w:hAnsi="Tahoma" w:cs="Tahoma"/>
      <w:sz w:val="16"/>
      <w:szCs w:val="16"/>
    </w:rPr>
  </w:style>
  <w:style w:type="paragraph" w:styleId="33">
    <w:name w:val="Body Text 3"/>
    <w:basedOn w:val="a2"/>
    <w:link w:val="32"/>
    <w:qFormat/>
    <w:rsid w:val="00C05ABC"/>
    <w:pPr>
      <w:spacing w:after="120"/>
    </w:pPr>
    <w:rPr>
      <w:sz w:val="16"/>
      <w:szCs w:val="16"/>
      <w:lang w:eastAsia="x-none"/>
    </w:rPr>
  </w:style>
  <w:style w:type="paragraph" w:customStyle="1" w:styleId="ConsNormal">
    <w:name w:val="ConsNormal"/>
    <w:qFormat/>
    <w:rsid w:val="00E754C6"/>
    <w:pPr>
      <w:ind w:right="19772" w:firstLine="720"/>
    </w:pPr>
    <w:rPr>
      <w:rFonts w:ascii="Arial" w:hAnsi="Arial"/>
      <w:sz w:val="32"/>
      <w:lang w:eastAsia="en-US"/>
    </w:rPr>
  </w:style>
  <w:style w:type="paragraph" w:customStyle="1" w:styleId="affa">
    <w:name w:val="Знак Знак Знак Знак Знак Знак Знак Знак Знак"/>
    <w:basedOn w:val="a2"/>
    <w:qFormat/>
    <w:rsid w:val="0031275F"/>
    <w:pPr>
      <w:spacing w:after="160" w:line="240" w:lineRule="exact"/>
      <w:jc w:val="both"/>
    </w:pPr>
    <w:rPr>
      <w:rFonts w:ascii="Verdana" w:hAnsi="Verdana"/>
      <w:sz w:val="22"/>
      <w:szCs w:val="20"/>
      <w:lang w:val="en-US" w:eastAsia="en-US"/>
    </w:rPr>
  </w:style>
  <w:style w:type="paragraph" w:styleId="afc">
    <w:name w:val="List Paragraph"/>
    <w:aliases w:val="Table-Normal,RSHB_Table-Normal,Заголовок_3,Подпись рисунка,асз.Списка,Bullet 1,Use Case List Paragraph,List Paragraph,Bullet List,FooterText,numbered,Paragraphe de liste1,Bulletr List Paragraph,Elenco Normale,ПАРАГРАФ,Абзац списка2,Маркер,А"/>
    <w:basedOn w:val="a2"/>
    <w:link w:val="afb"/>
    <w:qFormat/>
    <w:rsid w:val="0031275F"/>
    <w:pPr>
      <w:ind w:left="720"/>
      <w:contextualSpacing/>
    </w:pPr>
    <w:rPr>
      <w:lang w:val="ru-RU"/>
    </w:rPr>
  </w:style>
  <w:style w:type="paragraph" w:styleId="aa">
    <w:name w:val="annotation text"/>
    <w:basedOn w:val="a2"/>
    <w:link w:val="a9"/>
    <w:uiPriority w:val="99"/>
    <w:qFormat/>
    <w:rsid w:val="00D932AD"/>
    <w:rPr>
      <w:sz w:val="20"/>
      <w:szCs w:val="20"/>
      <w:lang w:eastAsia="x-none"/>
    </w:rPr>
  </w:style>
  <w:style w:type="paragraph" w:styleId="ac">
    <w:name w:val="annotation subject"/>
    <w:basedOn w:val="aa"/>
    <w:next w:val="aa"/>
    <w:link w:val="ab"/>
    <w:qFormat/>
    <w:rsid w:val="00D932AD"/>
    <w:rPr>
      <w:b/>
      <w:bCs/>
    </w:rPr>
  </w:style>
  <w:style w:type="paragraph" w:styleId="35">
    <w:name w:val="Body Text Indent 3"/>
    <w:basedOn w:val="a2"/>
    <w:link w:val="34"/>
    <w:qFormat/>
    <w:rsid w:val="00F740E7"/>
    <w:pPr>
      <w:spacing w:after="120" w:line="360" w:lineRule="auto"/>
      <w:ind w:left="283" w:firstLine="567"/>
      <w:jc w:val="both"/>
    </w:pPr>
    <w:rPr>
      <w:sz w:val="16"/>
      <w:szCs w:val="16"/>
      <w:lang w:val="x-none" w:eastAsia="x-none"/>
    </w:rPr>
  </w:style>
  <w:style w:type="paragraph" w:styleId="affb">
    <w:name w:val="Revision"/>
    <w:uiPriority w:val="99"/>
    <w:semiHidden/>
    <w:qFormat/>
    <w:rsid w:val="00966324"/>
    <w:rPr>
      <w:sz w:val="24"/>
      <w:szCs w:val="24"/>
      <w:lang w:val="en-GB"/>
    </w:rPr>
  </w:style>
  <w:style w:type="paragraph" w:customStyle="1" w:styleId="ConsPlusNormal">
    <w:name w:val="ConsPlusNormal"/>
    <w:qFormat/>
    <w:rsid w:val="00A43FDA"/>
    <w:pPr>
      <w:widowControl w:val="0"/>
      <w:ind w:firstLine="720"/>
    </w:pPr>
    <w:rPr>
      <w:rFonts w:ascii="Arial" w:hAnsi="Arial" w:cs="Arial"/>
    </w:rPr>
  </w:style>
  <w:style w:type="paragraph" w:customStyle="1" w:styleId="11">
    <w:name w:val="Заголовок1"/>
    <w:basedOn w:val="a2"/>
    <w:link w:val="af"/>
    <w:qFormat/>
    <w:rsid w:val="006375B6"/>
    <w:pPr>
      <w:widowControl w:val="0"/>
      <w:spacing w:after="120"/>
      <w:jc w:val="center"/>
      <w:textAlignment w:val="baseline"/>
    </w:pPr>
    <w:rPr>
      <w:b/>
      <w:bCs/>
      <w:sz w:val="32"/>
      <w:szCs w:val="20"/>
      <w:lang w:val="ru-RU"/>
    </w:rPr>
  </w:style>
  <w:style w:type="paragraph" w:customStyle="1" w:styleId="affc">
    <w:name w:val="Колонтитул"/>
    <w:basedOn w:val="a2"/>
    <w:qFormat/>
  </w:style>
  <w:style w:type="paragraph" w:styleId="af1">
    <w:name w:val="header"/>
    <w:basedOn w:val="a2"/>
    <w:link w:val="af0"/>
    <w:uiPriority w:val="99"/>
    <w:rsid w:val="004F3C0A"/>
    <w:pPr>
      <w:tabs>
        <w:tab w:val="center" w:pos="4677"/>
        <w:tab w:val="right" w:pos="9355"/>
      </w:tabs>
    </w:pPr>
    <w:rPr>
      <w:lang w:eastAsia="x-none"/>
    </w:rPr>
  </w:style>
  <w:style w:type="paragraph" w:styleId="af3">
    <w:name w:val="footer"/>
    <w:basedOn w:val="a2"/>
    <w:link w:val="af2"/>
    <w:uiPriority w:val="99"/>
    <w:rsid w:val="004F3C0A"/>
    <w:pPr>
      <w:tabs>
        <w:tab w:val="center" w:pos="4677"/>
        <w:tab w:val="right" w:pos="9355"/>
      </w:tabs>
    </w:pPr>
    <w:rPr>
      <w:lang w:eastAsia="x-none"/>
    </w:rPr>
  </w:style>
  <w:style w:type="paragraph" w:styleId="22">
    <w:name w:val="Body Text 2"/>
    <w:basedOn w:val="a2"/>
    <w:link w:val="21"/>
    <w:qFormat/>
    <w:rsid w:val="00D3016B"/>
    <w:pPr>
      <w:spacing w:after="120" w:line="480" w:lineRule="auto"/>
    </w:pPr>
    <w:rPr>
      <w:lang w:val="x-none" w:eastAsia="x-none"/>
    </w:rPr>
  </w:style>
  <w:style w:type="paragraph" w:styleId="af5">
    <w:name w:val="Body Text Indent"/>
    <w:basedOn w:val="a2"/>
    <w:link w:val="af4"/>
    <w:rsid w:val="00D3016B"/>
    <w:pPr>
      <w:spacing w:after="120"/>
      <w:ind w:left="283"/>
    </w:pPr>
    <w:rPr>
      <w:lang w:val="x-none" w:eastAsia="x-none"/>
    </w:rPr>
  </w:style>
  <w:style w:type="paragraph" w:customStyle="1" w:styleId="333">
    <w:name w:val="Пункт 3.3.3"/>
    <w:basedOn w:val="a2"/>
    <w:qFormat/>
    <w:rsid w:val="006375B6"/>
    <w:pPr>
      <w:keepNext/>
      <w:keepLines/>
      <w:widowControl w:val="0"/>
      <w:tabs>
        <w:tab w:val="left" w:pos="920"/>
      </w:tabs>
      <w:spacing w:before="240" w:after="240"/>
      <w:ind w:left="704" w:hanging="504"/>
      <w:textAlignment w:val="baseline"/>
      <w:outlineLvl w:val="1"/>
    </w:pPr>
    <w:rPr>
      <w:szCs w:val="20"/>
      <w:lang w:val="ru-RU"/>
    </w:rPr>
  </w:style>
  <w:style w:type="paragraph" w:customStyle="1" w:styleId="caption1">
    <w:name w:val="caption1"/>
    <w:basedOn w:val="a2"/>
    <w:next w:val="a2"/>
    <w:qFormat/>
    <w:rsid w:val="006375B6"/>
    <w:pPr>
      <w:widowControl w:val="0"/>
      <w:spacing w:before="120" w:after="120"/>
      <w:jc w:val="both"/>
      <w:textAlignment w:val="baseline"/>
    </w:pPr>
    <w:rPr>
      <w:b/>
      <w:bCs/>
      <w:lang w:val="ru-RU"/>
    </w:rPr>
  </w:style>
  <w:style w:type="paragraph" w:customStyle="1" w:styleId="10">
    <w:name w:val="1. Статья"/>
    <w:basedOn w:val="30"/>
    <w:qFormat/>
    <w:rsid w:val="00DD5D96"/>
    <w:pPr>
      <w:keepNext w:val="0"/>
      <w:keepLines w:val="0"/>
      <w:widowControl w:val="0"/>
      <w:numPr>
        <w:numId w:val="5"/>
      </w:numPr>
      <w:tabs>
        <w:tab w:val="clear" w:pos="720"/>
        <w:tab w:val="left" w:pos="2340"/>
      </w:tabs>
      <w:spacing w:before="0"/>
      <w:ind w:right="1462" w:firstLine="0"/>
      <w:jc w:val="center"/>
      <w:textAlignment w:val="baseline"/>
    </w:pPr>
    <w:rPr>
      <w:rFonts w:ascii="Times New Roman" w:hAnsi="Times New Roman"/>
      <w:b w:val="0"/>
      <w:bCs w:val="0"/>
      <w:color w:val="auto"/>
      <w:lang w:val="x-none"/>
    </w:rPr>
  </w:style>
  <w:style w:type="paragraph" w:customStyle="1" w:styleId="20">
    <w:name w:val="2. Пункт"/>
    <w:basedOn w:val="30"/>
    <w:qFormat/>
    <w:rsid w:val="00DD5D96"/>
    <w:pPr>
      <w:keepNext w:val="0"/>
      <w:keepLines w:val="0"/>
      <w:widowControl w:val="0"/>
      <w:numPr>
        <w:ilvl w:val="1"/>
        <w:numId w:val="5"/>
      </w:numPr>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5"/>
      </w:numPr>
      <w:tabs>
        <w:tab w:val="left" w:pos="1620"/>
      </w:tabs>
      <w:spacing w:before="0"/>
      <w:jc w:val="both"/>
      <w:textAlignment w:val="baseline"/>
    </w:pPr>
    <w:rPr>
      <w:rFonts w:ascii="Times New Roman" w:hAnsi="Times New Roman"/>
      <w:color w:val="auto"/>
      <w:lang w:val="x-none"/>
    </w:rPr>
  </w:style>
  <w:style w:type="table" w:styleId="affd">
    <w:name w:val="Table Grid"/>
    <w:basedOn w:val="a4"/>
    <w:rsid w:val="0075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consultantplus://offline/ref=79440D5123ABA6A25F43346AB59DBAAC7032C8E1556DA64FAED62E167F76889C2B7C475C32EFC59BJ8rDH" TargetMode="External"/><Relationship Id="rId26" Type="http://schemas.openxmlformats.org/officeDocument/2006/relationships/header" Target="header4.xml"/><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image" Target="media/image7.wmf"/><Relationship Id="rId42" Type="http://schemas.openxmlformats.org/officeDocument/2006/relationships/image" Target="media/image15.wmf"/><Relationship Id="rId47" Type="http://schemas.openxmlformats.org/officeDocument/2006/relationships/image" Target="media/image20.wmf"/><Relationship Id="rId50" Type="http://schemas.openxmlformats.org/officeDocument/2006/relationships/header" Target="header6.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consultantplus://offline/ref=94D5CE8889791A29DE57299515463A9D6135D2287D929C803E6F853513x2A2P" TargetMode="External"/><Relationship Id="rId25" Type="http://schemas.openxmlformats.org/officeDocument/2006/relationships/footer" Target="footer2.xml"/><Relationship Id="rId33" Type="http://schemas.openxmlformats.org/officeDocument/2006/relationships/image" Target="media/image6.wmf"/><Relationship Id="rId38" Type="http://schemas.openxmlformats.org/officeDocument/2006/relationships/image" Target="media/image11.wmf"/><Relationship Id="rId46" Type="http://schemas.openxmlformats.org/officeDocument/2006/relationships/image" Target="media/image19.wmf"/><Relationship Id="rId2" Type="http://schemas.openxmlformats.org/officeDocument/2006/relationships/customXml" Target="../customXml/item2.xml"/><Relationship Id="rId16" Type="http://schemas.openxmlformats.org/officeDocument/2006/relationships/hyperlink" Target="consultantplus://offline/ref=94D5CE8889791A29DE57299515463A9D6134D8237B999C803E6F853513x2A2P" TargetMode="External"/><Relationship Id="rId20" Type="http://schemas.openxmlformats.org/officeDocument/2006/relationships/hyperlink" Target="https://tender.lot-online.ru/" TargetMode="External"/><Relationship Id="rId29" Type="http://schemas.openxmlformats.org/officeDocument/2006/relationships/image" Target="media/image2.wmf"/><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32" Type="http://schemas.openxmlformats.org/officeDocument/2006/relationships/image" Target="media/image5.wmf"/><Relationship Id="rId37" Type="http://schemas.openxmlformats.org/officeDocument/2006/relationships/image" Target="media/image10.wmf"/><Relationship Id="rId40" Type="http://schemas.openxmlformats.org/officeDocument/2006/relationships/image" Target="media/image13.wmf"/><Relationship Id="rId45" Type="http://schemas.openxmlformats.org/officeDocument/2006/relationships/image" Target="media/image18.wmf"/><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yakutskenergo.ru/procurement/information-for-partners/" TargetMode="External"/><Relationship Id="rId23" Type="http://schemas.openxmlformats.org/officeDocument/2006/relationships/header" Target="header2.xml"/><Relationship Id="rId28" Type="http://schemas.openxmlformats.org/officeDocument/2006/relationships/image" Target="media/image1.png"/><Relationship Id="rId36" Type="http://schemas.openxmlformats.org/officeDocument/2006/relationships/image" Target="media/image9.wmf"/><Relationship Id="rId49"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hyperlink" Target="https://tender.lot-online.ru/" TargetMode="External"/><Relationship Id="rId31" Type="http://schemas.openxmlformats.org/officeDocument/2006/relationships/image" Target="media/image4.wmf"/><Relationship Id="rId44" Type="http://schemas.openxmlformats.org/officeDocument/2006/relationships/image" Target="media/image17.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ykt-ub@rushydro.ru" TargetMode="External"/><Relationship Id="rId22" Type="http://schemas.openxmlformats.org/officeDocument/2006/relationships/footer" Target="footer1.xml"/><Relationship Id="rId27" Type="http://schemas.openxmlformats.org/officeDocument/2006/relationships/footer" Target="footer3.xml"/><Relationship Id="rId30" Type="http://schemas.openxmlformats.org/officeDocument/2006/relationships/image" Target="media/image3.wmf"/><Relationship Id="rId35"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header" Target="header5.xml"/><Relationship Id="rId8" Type="http://schemas.openxmlformats.org/officeDocument/2006/relationships/numbering" Target="numbering.xml"/><Relationship Id="rId51"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B50AD88-6DBC-4244-9882-998DDE6CCF2E}">
  <ds:schemaRefs>
    <ds:schemaRef ds:uri="http://schemas.openxmlformats.org/officeDocument/2006/bibliography"/>
  </ds:schemaRefs>
</ds:datastoreItem>
</file>

<file path=customXml/itemProps5.xml><?xml version="1.0" encoding="utf-8"?>
<ds:datastoreItem xmlns:ds="http://schemas.openxmlformats.org/officeDocument/2006/customXml" ds:itemID="{B7F88049-B591-47D9-9355-EC73661FBF7E}">
  <ds:schemaRefs>
    <ds:schemaRef ds:uri="http://schemas.openxmlformats.org/officeDocument/2006/bibliography"/>
  </ds:schemaRefs>
</ds:datastoreItem>
</file>

<file path=customXml/itemProps6.xml><?xml version="1.0" encoding="utf-8"?>
<ds:datastoreItem xmlns:ds="http://schemas.openxmlformats.org/officeDocument/2006/customXml" ds:itemID="{3D0BE4E7-3A8B-4BDD-9C86-0B152D44F36B}">
  <ds:schemaRefs>
    <ds:schemaRef ds:uri="http://schemas.openxmlformats.org/officeDocument/2006/bibliography"/>
  </ds:schemaRefs>
</ds:datastoreItem>
</file>

<file path=customXml/itemProps7.xml><?xml version="1.0" encoding="utf-8"?>
<ds:datastoreItem xmlns:ds="http://schemas.openxmlformats.org/officeDocument/2006/customXml" ds:itemID="{B5B17D36-238D-42CF-B24E-8779202C1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15494</Words>
  <Characters>88321</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103608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dc:description/>
  <cp:lastModifiedBy>Муж Надежда Владимировна</cp:lastModifiedBy>
  <cp:revision>4</cp:revision>
  <cp:lastPrinted>2016-12-15T13:00:00Z</cp:lastPrinted>
  <dcterms:created xsi:type="dcterms:W3CDTF">2026-04-28T03:17:00Z</dcterms:created>
  <dcterms:modified xsi:type="dcterms:W3CDTF">2026-05-19T08:33:00Z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